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1EB3B" w14:textId="77777777" w:rsidR="002B39C4" w:rsidRPr="004332DA" w:rsidRDefault="002B39C4" w:rsidP="00934408">
      <w:pPr>
        <w:spacing w:after="240" w:line="240" w:lineRule="auto"/>
        <w:jc w:val="both"/>
        <w:rPr>
          <w:rFonts w:ascii="Times New Roman" w:eastAsia="Times New Roman" w:hAnsi="Times New Roman" w:cs="Times New Roman"/>
          <w:b/>
          <w:sz w:val="24"/>
          <w:szCs w:val="24"/>
          <w:lang w:eastAsia="en-GB"/>
        </w:rPr>
      </w:pPr>
    </w:p>
    <w:p w14:paraId="0D3ECD45" w14:textId="77777777" w:rsidR="008B4C13" w:rsidRPr="004332DA" w:rsidRDefault="008B4C13" w:rsidP="00934408">
      <w:pPr>
        <w:spacing w:after="0" w:line="240" w:lineRule="auto"/>
        <w:rPr>
          <w:rFonts w:ascii="Times New Roman" w:hAnsi="Times New Roman" w:cs="Times New Roman"/>
          <w:sz w:val="24"/>
          <w:szCs w:val="24"/>
        </w:rPr>
      </w:pPr>
      <w:r w:rsidRPr="004332DA">
        <w:rPr>
          <w:rFonts w:ascii="Times New Roman" w:hAnsi="Times New Roman" w:cs="Times New Roman"/>
          <w:sz w:val="24"/>
          <w:szCs w:val="24"/>
        </w:rPr>
        <w:t xml:space="preserve">President of Turkey, </w:t>
      </w:r>
      <w:proofErr w:type="spellStart"/>
      <w:r w:rsidRPr="004332DA">
        <w:rPr>
          <w:rFonts w:ascii="Times New Roman" w:hAnsi="Times New Roman" w:cs="Times New Roman"/>
          <w:sz w:val="24"/>
          <w:szCs w:val="24"/>
        </w:rPr>
        <w:t>Recep</w:t>
      </w:r>
      <w:proofErr w:type="spellEnd"/>
      <w:r w:rsidRPr="004332DA">
        <w:rPr>
          <w:rFonts w:ascii="Times New Roman" w:hAnsi="Times New Roman" w:cs="Times New Roman"/>
          <w:sz w:val="24"/>
          <w:szCs w:val="24"/>
        </w:rPr>
        <w:t xml:space="preserve"> </w:t>
      </w:r>
      <w:proofErr w:type="spellStart"/>
      <w:r w:rsidRPr="004332DA">
        <w:rPr>
          <w:rFonts w:ascii="Times New Roman" w:hAnsi="Times New Roman" w:cs="Times New Roman"/>
          <w:sz w:val="24"/>
          <w:szCs w:val="24"/>
        </w:rPr>
        <w:t>Tayyip</w:t>
      </w:r>
      <w:proofErr w:type="spellEnd"/>
      <w:r w:rsidRPr="004332DA">
        <w:rPr>
          <w:rFonts w:ascii="Times New Roman" w:hAnsi="Times New Roman" w:cs="Times New Roman"/>
          <w:sz w:val="24"/>
          <w:szCs w:val="24"/>
        </w:rPr>
        <w:t xml:space="preserve"> </w:t>
      </w:r>
      <w:proofErr w:type="spellStart"/>
      <w:r w:rsidRPr="004332DA">
        <w:rPr>
          <w:rFonts w:ascii="Times New Roman" w:hAnsi="Times New Roman" w:cs="Times New Roman"/>
          <w:sz w:val="24"/>
          <w:szCs w:val="24"/>
        </w:rPr>
        <w:t>Erdoğan</w:t>
      </w:r>
      <w:proofErr w:type="spellEnd"/>
      <w:r w:rsidRPr="004332DA">
        <w:rPr>
          <w:rFonts w:ascii="Times New Roman" w:hAnsi="Times New Roman" w:cs="Times New Roman"/>
          <w:sz w:val="24"/>
          <w:szCs w:val="24"/>
        </w:rPr>
        <w:t xml:space="preserve"> </w:t>
      </w:r>
    </w:p>
    <w:p w14:paraId="134B4CB1" w14:textId="77777777" w:rsidR="008B4C13" w:rsidRPr="004332DA" w:rsidRDefault="008B4C13" w:rsidP="00934408">
      <w:pPr>
        <w:spacing w:after="0" w:line="240" w:lineRule="auto"/>
        <w:rPr>
          <w:rFonts w:ascii="Times New Roman" w:hAnsi="Times New Roman" w:cs="Times New Roman"/>
          <w:sz w:val="24"/>
          <w:szCs w:val="24"/>
        </w:rPr>
      </w:pPr>
      <w:proofErr w:type="spellStart"/>
      <w:r w:rsidRPr="004332DA">
        <w:rPr>
          <w:rFonts w:ascii="Times New Roman" w:hAnsi="Times New Roman" w:cs="Times New Roman"/>
          <w:sz w:val="24"/>
          <w:szCs w:val="24"/>
        </w:rPr>
        <w:t>Cumhurbaşkanlığı</w:t>
      </w:r>
      <w:proofErr w:type="spellEnd"/>
      <w:r w:rsidRPr="004332DA">
        <w:rPr>
          <w:rFonts w:ascii="Times New Roman" w:hAnsi="Times New Roman" w:cs="Times New Roman"/>
          <w:sz w:val="24"/>
          <w:szCs w:val="24"/>
        </w:rPr>
        <w:t xml:space="preserve"> </w:t>
      </w:r>
      <w:proofErr w:type="spellStart"/>
      <w:r w:rsidRPr="004332DA">
        <w:rPr>
          <w:rFonts w:ascii="Times New Roman" w:hAnsi="Times New Roman" w:cs="Times New Roman"/>
          <w:sz w:val="24"/>
          <w:szCs w:val="24"/>
        </w:rPr>
        <w:t>Külliyesi</w:t>
      </w:r>
      <w:proofErr w:type="spellEnd"/>
      <w:r w:rsidRPr="004332DA">
        <w:rPr>
          <w:rFonts w:ascii="Times New Roman" w:hAnsi="Times New Roman" w:cs="Times New Roman"/>
          <w:sz w:val="24"/>
          <w:szCs w:val="24"/>
        </w:rPr>
        <w:t xml:space="preserve"> </w:t>
      </w:r>
    </w:p>
    <w:p w14:paraId="3B68CCFC" w14:textId="77777777" w:rsidR="008B4C13" w:rsidRPr="004332DA" w:rsidRDefault="008B4C13" w:rsidP="00934408">
      <w:pPr>
        <w:spacing w:after="0" w:line="240" w:lineRule="auto"/>
        <w:rPr>
          <w:rFonts w:ascii="Times New Roman" w:hAnsi="Times New Roman" w:cs="Times New Roman"/>
          <w:sz w:val="24"/>
          <w:szCs w:val="24"/>
        </w:rPr>
      </w:pPr>
      <w:r w:rsidRPr="004332DA">
        <w:rPr>
          <w:rFonts w:ascii="Times New Roman" w:hAnsi="Times New Roman" w:cs="Times New Roman"/>
          <w:sz w:val="24"/>
          <w:szCs w:val="24"/>
        </w:rPr>
        <w:t xml:space="preserve">06560 </w:t>
      </w:r>
      <w:proofErr w:type="spellStart"/>
      <w:r w:rsidRPr="004332DA">
        <w:rPr>
          <w:rFonts w:ascii="Times New Roman" w:hAnsi="Times New Roman" w:cs="Times New Roman"/>
          <w:sz w:val="24"/>
          <w:szCs w:val="24"/>
        </w:rPr>
        <w:t>Beştepe</w:t>
      </w:r>
      <w:proofErr w:type="spellEnd"/>
      <w:r w:rsidRPr="004332DA">
        <w:rPr>
          <w:rFonts w:ascii="Times New Roman" w:hAnsi="Times New Roman" w:cs="Times New Roman"/>
          <w:sz w:val="24"/>
          <w:szCs w:val="24"/>
        </w:rPr>
        <w:t xml:space="preserve">-Ankara </w:t>
      </w:r>
    </w:p>
    <w:p w14:paraId="04B27CE8" w14:textId="0F98855F" w:rsidR="008B4C13" w:rsidRPr="004332DA" w:rsidRDefault="008B4C13" w:rsidP="00934408">
      <w:pPr>
        <w:spacing w:after="0" w:line="240" w:lineRule="auto"/>
        <w:rPr>
          <w:rFonts w:ascii="Times New Roman" w:hAnsi="Times New Roman" w:cs="Times New Roman"/>
          <w:sz w:val="24"/>
          <w:szCs w:val="24"/>
        </w:rPr>
      </w:pPr>
      <w:r w:rsidRPr="004332DA">
        <w:rPr>
          <w:rFonts w:ascii="Times New Roman" w:hAnsi="Times New Roman" w:cs="Times New Roman"/>
          <w:sz w:val="24"/>
          <w:szCs w:val="24"/>
        </w:rPr>
        <w:t>Fax: (+90 312) 525 58 31 E-mail: contact@tccb.gov.tr</w:t>
      </w:r>
    </w:p>
    <w:p w14:paraId="3D099A8D" w14:textId="7C3E05D3" w:rsidR="008B4C13" w:rsidRPr="004332DA" w:rsidRDefault="008B4C13" w:rsidP="00934408">
      <w:pPr>
        <w:spacing w:after="0" w:line="240" w:lineRule="auto"/>
        <w:rPr>
          <w:rFonts w:ascii="Times New Roman" w:eastAsia="Times New Roman" w:hAnsi="Times New Roman" w:cs="Times New Roman"/>
          <w:b/>
          <w:sz w:val="24"/>
          <w:szCs w:val="24"/>
          <w:lang w:eastAsia="en-GB"/>
        </w:rPr>
      </w:pPr>
    </w:p>
    <w:p w14:paraId="7272661C" w14:textId="0ED3BCC8" w:rsidR="008B4C13" w:rsidRPr="004332DA" w:rsidRDefault="008D437C" w:rsidP="00934408">
      <w:pPr>
        <w:spacing w:after="0" w:line="240" w:lineRule="auto"/>
        <w:jc w:val="right"/>
        <w:rPr>
          <w:rFonts w:ascii="Times New Roman" w:eastAsia="Times New Roman" w:hAnsi="Times New Roman" w:cs="Times New Roman"/>
          <w:sz w:val="24"/>
          <w:szCs w:val="24"/>
          <w:lang w:eastAsia="en-GB"/>
        </w:rPr>
      </w:pPr>
      <w:r w:rsidRPr="004332DA">
        <w:rPr>
          <w:rFonts w:ascii="Times New Roman" w:eastAsia="Times New Roman" w:hAnsi="Times New Roman" w:cs="Times New Roman"/>
          <w:sz w:val="24"/>
          <w:szCs w:val="24"/>
          <w:lang w:eastAsia="en-GB"/>
        </w:rPr>
        <w:t xml:space="preserve">London, </w:t>
      </w:r>
      <w:r w:rsidR="005479F6" w:rsidRPr="004332DA">
        <w:rPr>
          <w:rFonts w:ascii="Times New Roman" w:eastAsia="Times New Roman" w:hAnsi="Times New Roman" w:cs="Times New Roman"/>
          <w:sz w:val="24"/>
          <w:szCs w:val="24"/>
          <w:lang w:eastAsia="en-GB"/>
        </w:rPr>
        <w:t xml:space="preserve">5 </w:t>
      </w:r>
      <w:r w:rsidR="008B4C13" w:rsidRPr="004332DA">
        <w:rPr>
          <w:rFonts w:ascii="Times New Roman" w:eastAsia="Times New Roman" w:hAnsi="Times New Roman" w:cs="Times New Roman"/>
          <w:sz w:val="24"/>
          <w:szCs w:val="24"/>
          <w:lang w:eastAsia="en-GB"/>
        </w:rPr>
        <w:t>April 2018</w:t>
      </w:r>
    </w:p>
    <w:p w14:paraId="0100A3C3" w14:textId="77777777" w:rsidR="008B4C13" w:rsidRPr="004332DA" w:rsidRDefault="008B4C13" w:rsidP="00934408">
      <w:pPr>
        <w:spacing w:after="0" w:line="240" w:lineRule="auto"/>
        <w:jc w:val="right"/>
        <w:rPr>
          <w:rFonts w:ascii="Times New Roman" w:eastAsia="Times New Roman" w:hAnsi="Times New Roman" w:cs="Times New Roman"/>
          <w:b/>
          <w:sz w:val="24"/>
          <w:szCs w:val="24"/>
          <w:lang w:eastAsia="en-GB"/>
        </w:rPr>
      </w:pPr>
    </w:p>
    <w:p w14:paraId="1D21EB95" w14:textId="1AEB9BED" w:rsidR="008B4C13" w:rsidRPr="004332DA" w:rsidRDefault="008B4C13" w:rsidP="00934408">
      <w:pPr>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 xml:space="preserve">Dear President Erdogan, </w:t>
      </w:r>
    </w:p>
    <w:p w14:paraId="7CCCBA9F" w14:textId="1513CA9E" w:rsidR="00E14651" w:rsidRPr="004332DA" w:rsidRDefault="00352D70" w:rsidP="009F12AE">
      <w:pPr>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 xml:space="preserve">On 5 April 2018, </w:t>
      </w:r>
      <w:r w:rsidR="00F4256C" w:rsidRPr="004332DA">
        <w:rPr>
          <w:rFonts w:ascii="Times New Roman" w:hAnsi="Times New Roman" w:cs="Times New Roman"/>
          <w:sz w:val="24"/>
          <w:szCs w:val="24"/>
        </w:rPr>
        <w:t>several</w:t>
      </w:r>
      <w:r w:rsidR="00B86544" w:rsidRPr="004332DA">
        <w:rPr>
          <w:rFonts w:ascii="Times New Roman" w:hAnsi="Times New Roman" w:cs="Times New Roman"/>
          <w:sz w:val="24"/>
          <w:szCs w:val="24"/>
        </w:rPr>
        <w:t xml:space="preserve"> Turkish</w:t>
      </w:r>
      <w:r w:rsidR="00964A7B" w:rsidRPr="004332DA">
        <w:rPr>
          <w:rFonts w:ascii="Times New Roman" w:hAnsi="Times New Roman" w:cs="Times New Roman"/>
          <w:sz w:val="24"/>
          <w:szCs w:val="24"/>
        </w:rPr>
        <w:t xml:space="preserve"> </w:t>
      </w:r>
      <w:r w:rsidR="001E6393" w:rsidRPr="004332DA">
        <w:rPr>
          <w:rFonts w:ascii="Times New Roman" w:hAnsi="Times New Roman" w:cs="Times New Roman"/>
          <w:sz w:val="24"/>
          <w:szCs w:val="24"/>
        </w:rPr>
        <w:t>lawyers will c</w:t>
      </w:r>
      <w:r w:rsidR="0062112C" w:rsidRPr="004332DA">
        <w:rPr>
          <w:rFonts w:ascii="Times New Roman" w:hAnsi="Times New Roman" w:cs="Times New Roman"/>
          <w:sz w:val="24"/>
          <w:szCs w:val="24"/>
        </w:rPr>
        <w:t>ommemorate</w:t>
      </w:r>
      <w:r w:rsidR="00964A7B" w:rsidRPr="004332DA">
        <w:rPr>
          <w:rFonts w:ascii="Times New Roman" w:hAnsi="Times New Roman" w:cs="Times New Roman"/>
          <w:sz w:val="24"/>
          <w:szCs w:val="24"/>
        </w:rPr>
        <w:t xml:space="preserve"> </w:t>
      </w:r>
      <w:r w:rsidR="003D1500" w:rsidRPr="004332DA">
        <w:rPr>
          <w:rFonts w:ascii="Times New Roman" w:hAnsi="Times New Roman" w:cs="Times New Roman"/>
          <w:sz w:val="24"/>
          <w:szCs w:val="24"/>
        </w:rPr>
        <w:t>from prison</w:t>
      </w:r>
      <w:r w:rsidR="003D1500" w:rsidRPr="004332DA" w:rsidDel="00B86544">
        <w:rPr>
          <w:rFonts w:ascii="Times New Roman" w:hAnsi="Times New Roman" w:cs="Times New Roman"/>
          <w:sz w:val="24"/>
          <w:szCs w:val="24"/>
        </w:rPr>
        <w:t xml:space="preserve"> </w:t>
      </w:r>
      <w:r w:rsidR="003D1500" w:rsidRPr="004332DA">
        <w:rPr>
          <w:rFonts w:ascii="Times New Roman" w:hAnsi="Times New Roman" w:cs="Times New Roman"/>
          <w:sz w:val="24"/>
          <w:szCs w:val="24"/>
        </w:rPr>
        <w:t xml:space="preserve">the Day of the </w:t>
      </w:r>
      <w:r w:rsidR="000626D2" w:rsidRPr="004332DA">
        <w:rPr>
          <w:rFonts w:ascii="Times New Roman" w:hAnsi="Times New Roman" w:cs="Times New Roman"/>
          <w:sz w:val="24"/>
          <w:szCs w:val="24"/>
        </w:rPr>
        <w:t>Lawyer</w:t>
      </w:r>
      <w:r w:rsidR="00B86544" w:rsidRPr="004332DA">
        <w:rPr>
          <w:rFonts w:ascii="Times New Roman" w:hAnsi="Times New Roman" w:cs="Times New Roman"/>
          <w:sz w:val="24"/>
          <w:szCs w:val="24"/>
        </w:rPr>
        <w:t xml:space="preserve"> in Turkey</w:t>
      </w:r>
      <w:r w:rsidR="0012096F" w:rsidRPr="004332DA">
        <w:rPr>
          <w:rFonts w:ascii="Times New Roman" w:hAnsi="Times New Roman" w:cs="Times New Roman"/>
          <w:sz w:val="24"/>
          <w:szCs w:val="24"/>
        </w:rPr>
        <w:t>.</w:t>
      </w:r>
      <w:r w:rsidRPr="004332DA">
        <w:rPr>
          <w:rFonts w:ascii="Times New Roman" w:hAnsi="Times New Roman" w:cs="Times New Roman"/>
          <w:sz w:val="24"/>
          <w:szCs w:val="24"/>
        </w:rPr>
        <w:t xml:space="preserve"> </w:t>
      </w:r>
      <w:r w:rsidR="003D1500" w:rsidRPr="004332DA">
        <w:rPr>
          <w:rFonts w:ascii="Times New Roman" w:hAnsi="Times New Roman" w:cs="Times New Roman"/>
          <w:sz w:val="24"/>
          <w:szCs w:val="24"/>
        </w:rPr>
        <w:t>I</w:t>
      </w:r>
      <w:r w:rsidR="0062112C" w:rsidRPr="004332DA">
        <w:rPr>
          <w:rFonts w:ascii="Times New Roman" w:hAnsi="Times New Roman" w:cs="Times New Roman"/>
          <w:sz w:val="24"/>
          <w:szCs w:val="24"/>
        </w:rPr>
        <w:t>t</w:t>
      </w:r>
      <w:r w:rsidR="0012096F" w:rsidRPr="004332DA">
        <w:rPr>
          <w:rFonts w:ascii="Times New Roman" w:hAnsi="Times New Roman" w:cs="Times New Roman"/>
          <w:sz w:val="24"/>
          <w:szCs w:val="24"/>
        </w:rPr>
        <w:t xml:space="preserve"> is </w:t>
      </w:r>
      <w:r w:rsidR="003D1500" w:rsidRPr="004332DA">
        <w:rPr>
          <w:rFonts w:ascii="Times New Roman" w:hAnsi="Times New Roman" w:cs="Times New Roman"/>
          <w:sz w:val="24"/>
          <w:szCs w:val="24"/>
        </w:rPr>
        <w:t xml:space="preserve">currently </w:t>
      </w:r>
      <w:r w:rsidR="009F12AE" w:rsidRPr="004332DA">
        <w:rPr>
          <w:rFonts w:ascii="Times New Roman" w:hAnsi="Times New Roman" w:cs="Times New Roman"/>
          <w:sz w:val="24"/>
          <w:szCs w:val="24"/>
        </w:rPr>
        <w:t>reported that 580</w:t>
      </w:r>
      <w:r w:rsidR="0012096F" w:rsidRPr="004332DA">
        <w:rPr>
          <w:rFonts w:ascii="Times New Roman" w:hAnsi="Times New Roman" w:cs="Times New Roman"/>
          <w:sz w:val="24"/>
          <w:szCs w:val="24"/>
        </w:rPr>
        <w:t xml:space="preserve"> lawyers have been a</w:t>
      </w:r>
      <w:r w:rsidR="009F12AE" w:rsidRPr="004332DA">
        <w:rPr>
          <w:rFonts w:ascii="Times New Roman" w:hAnsi="Times New Roman" w:cs="Times New Roman"/>
          <w:sz w:val="24"/>
          <w:szCs w:val="24"/>
        </w:rPr>
        <w:t>rrested, 1,539 prosecuted, and 103</w:t>
      </w:r>
      <w:r w:rsidR="0012096F" w:rsidRPr="004332DA">
        <w:rPr>
          <w:rFonts w:ascii="Times New Roman" w:hAnsi="Times New Roman" w:cs="Times New Roman"/>
          <w:sz w:val="24"/>
          <w:szCs w:val="24"/>
        </w:rPr>
        <w:t xml:space="preserve"> sentenced to long-term imprisonment. </w:t>
      </w:r>
      <w:r w:rsidR="007668A5" w:rsidRPr="004332DA">
        <w:rPr>
          <w:rFonts w:ascii="Times New Roman" w:hAnsi="Times New Roman" w:cs="Times New Roman"/>
          <w:sz w:val="24"/>
          <w:szCs w:val="24"/>
        </w:rPr>
        <w:t xml:space="preserve">Legal </w:t>
      </w:r>
      <w:r w:rsidR="00A76E4E" w:rsidRPr="004332DA">
        <w:rPr>
          <w:rFonts w:ascii="Times New Roman" w:hAnsi="Times New Roman" w:cs="Times New Roman"/>
          <w:sz w:val="24"/>
          <w:szCs w:val="24"/>
        </w:rPr>
        <w:t>professionals</w:t>
      </w:r>
      <w:r w:rsidR="005930B5" w:rsidRPr="004332DA">
        <w:rPr>
          <w:rFonts w:ascii="Times New Roman" w:hAnsi="Times New Roman" w:cs="Times New Roman"/>
          <w:sz w:val="24"/>
          <w:szCs w:val="24"/>
        </w:rPr>
        <w:t xml:space="preserve"> are being targeted </w:t>
      </w:r>
      <w:r w:rsidR="007668A5" w:rsidRPr="004332DA">
        <w:rPr>
          <w:rFonts w:ascii="Times New Roman" w:hAnsi="Times New Roman" w:cs="Times New Roman"/>
          <w:sz w:val="24"/>
          <w:szCs w:val="24"/>
        </w:rPr>
        <w:t xml:space="preserve">with spurious allegations of support for a terrorist organisation </w:t>
      </w:r>
      <w:r w:rsidR="007667DF" w:rsidRPr="004332DA">
        <w:rPr>
          <w:rFonts w:ascii="Times New Roman" w:hAnsi="Times New Roman" w:cs="Times New Roman"/>
          <w:sz w:val="24"/>
          <w:szCs w:val="24"/>
        </w:rPr>
        <w:t xml:space="preserve">and </w:t>
      </w:r>
      <w:r w:rsidR="005479F6" w:rsidRPr="004332DA">
        <w:rPr>
          <w:rFonts w:ascii="Times New Roman" w:hAnsi="Times New Roman" w:cs="Times New Roman"/>
          <w:sz w:val="24"/>
          <w:szCs w:val="24"/>
        </w:rPr>
        <w:t>we remain concerned that the real aim</w:t>
      </w:r>
      <w:r w:rsidR="00E44C14" w:rsidRPr="004332DA">
        <w:rPr>
          <w:rFonts w:ascii="Times New Roman" w:hAnsi="Times New Roman" w:cs="Times New Roman"/>
          <w:sz w:val="24"/>
          <w:szCs w:val="24"/>
        </w:rPr>
        <w:t xml:space="preserve"> </w:t>
      </w:r>
      <w:r w:rsidR="0057574C" w:rsidRPr="004332DA">
        <w:rPr>
          <w:rFonts w:ascii="Times New Roman" w:hAnsi="Times New Roman" w:cs="Times New Roman"/>
          <w:sz w:val="24"/>
          <w:szCs w:val="24"/>
        </w:rPr>
        <w:t>behind</w:t>
      </w:r>
      <w:r w:rsidR="00E44C14" w:rsidRPr="004332DA">
        <w:rPr>
          <w:rFonts w:ascii="Times New Roman" w:hAnsi="Times New Roman" w:cs="Times New Roman"/>
          <w:sz w:val="24"/>
          <w:szCs w:val="24"/>
        </w:rPr>
        <w:t xml:space="preserve"> these </w:t>
      </w:r>
      <w:r w:rsidR="003D1500" w:rsidRPr="004332DA">
        <w:rPr>
          <w:rFonts w:ascii="Times New Roman" w:hAnsi="Times New Roman" w:cs="Times New Roman"/>
          <w:sz w:val="24"/>
          <w:szCs w:val="24"/>
        </w:rPr>
        <w:t xml:space="preserve">malicious claims </w:t>
      </w:r>
      <w:r w:rsidR="005479F6" w:rsidRPr="004332DA">
        <w:rPr>
          <w:rFonts w:ascii="Times New Roman" w:hAnsi="Times New Roman" w:cs="Times New Roman"/>
          <w:sz w:val="24"/>
          <w:szCs w:val="24"/>
        </w:rPr>
        <w:t xml:space="preserve">is </w:t>
      </w:r>
      <w:r w:rsidR="007668A5" w:rsidRPr="004332DA">
        <w:rPr>
          <w:rFonts w:ascii="Times New Roman" w:hAnsi="Times New Roman" w:cs="Times New Roman"/>
          <w:sz w:val="24"/>
          <w:szCs w:val="24"/>
        </w:rPr>
        <w:t xml:space="preserve">to stop their legitimate </w:t>
      </w:r>
      <w:r w:rsidR="0057574C" w:rsidRPr="004332DA">
        <w:rPr>
          <w:rFonts w:ascii="Times New Roman" w:hAnsi="Times New Roman" w:cs="Times New Roman"/>
          <w:sz w:val="24"/>
          <w:szCs w:val="24"/>
        </w:rPr>
        <w:t xml:space="preserve">exercise of their </w:t>
      </w:r>
      <w:r w:rsidR="00762806" w:rsidRPr="004332DA">
        <w:rPr>
          <w:rFonts w:ascii="Times New Roman" w:hAnsi="Times New Roman" w:cs="Times New Roman"/>
          <w:sz w:val="24"/>
          <w:szCs w:val="24"/>
        </w:rPr>
        <w:t>profession</w:t>
      </w:r>
      <w:r w:rsidR="00987C7F" w:rsidRPr="004332DA">
        <w:rPr>
          <w:rFonts w:ascii="Times New Roman" w:hAnsi="Times New Roman" w:cs="Times New Roman"/>
          <w:sz w:val="24"/>
          <w:szCs w:val="24"/>
        </w:rPr>
        <w:t>al</w:t>
      </w:r>
      <w:r w:rsidR="007668A5" w:rsidRPr="004332DA">
        <w:rPr>
          <w:rFonts w:ascii="Times New Roman" w:hAnsi="Times New Roman" w:cs="Times New Roman"/>
          <w:sz w:val="24"/>
          <w:szCs w:val="24"/>
        </w:rPr>
        <w:t xml:space="preserve"> </w:t>
      </w:r>
      <w:r w:rsidR="003D1500" w:rsidRPr="004332DA">
        <w:rPr>
          <w:rFonts w:ascii="Times New Roman" w:hAnsi="Times New Roman" w:cs="Times New Roman"/>
          <w:sz w:val="24"/>
          <w:szCs w:val="24"/>
        </w:rPr>
        <w:t xml:space="preserve">duties </w:t>
      </w:r>
      <w:r w:rsidR="007668A5" w:rsidRPr="004332DA">
        <w:rPr>
          <w:rFonts w:ascii="Times New Roman" w:hAnsi="Times New Roman" w:cs="Times New Roman"/>
          <w:sz w:val="24"/>
          <w:szCs w:val="24"/>
        </w:rPr>
        <w:t xml:space="preserve">and </w:t>
      </w:r>
      <w:r w:rsidR="003D1500" w:rsidRPr="004332DA">
        <w:rPr>
          <w:rFonts w:ascii="Times New Roman" w:hAnsi="Times New Roman" w:cs="Times New Roman"/>
          <w:sz w:val="24"/>
          <w:szCs w:val="24"/>
        </w:rPr>
        <w:t xml:space="preserve">their involvement with </w:t>
      </w:r>
      <w:r w:rsidR="007668A5" w:rsidRPr="004332DA">
        <w:rPr>
          <w:rFonts w:ascii="Times New Roman" w:hAnsi="Times New Roman" w:cs="Times New Roman"/>
          <w:sz w:val="24"/>
          <w:szCs w:val="24"/>
        </w:rPr>
        <w:t xml:space="preserve">human rights </w:t>
      </w:r>
      <w:r w:rsidR="0057574C" w:rsidRPr="004332DA">
        <w:rPr>
          <w:rFonts w:ascii="Times New Roman" w:hAnsi="Times New Roman" w:cs="Times New Roman"/>
          <w:sz w:val="24"/>
          <w:szCs w:val="24"/>
        </w:rPr>
        <w:t xml:space="preserve">advocacy </w:t>
      </w:r>
      <w:r w:rsidR="007668A5" w:rsidRPr="004332DA">
        <w:rPr>
          <w:rFonts w:ascii="Times New Roman" w:hAnsi="Times New Roman" w:cs="Times New Roman"/>
          <w:sz w:val="24"/>
          <w:szCs w:val="24"/>
        </w:rPr>
        <w:t>work.</w:t>
      </w:r>
      <w:r w:rsidR="00C01A79" w:rsidRPr="004332DA">
        <w:rPr>
          <w:rFonts w:ascii="Times New Roman" w:hAnsi="Times New Roman" w:cs="Times New Roman"/>
          <w:sz w:val="24"/>
          <w:szCs w:val="24"/>
        </w:rPr>
        <w:t xml:space="preserve"> </w:t>
      </w:r>
    </w:p>
    <w:p w14:paraId="47231963" w14:textId="2B818A06" w:rsidR="006833EE" w:rsidRPr="004332DA" w:rsidRDefault="00F4256C" w:rsidP="009F12AE">
      <w:pPr>
        <w:autoSpaceDE w:val="0"/>
        <w:autoSpaceDN w:val="0"/>
        <w:adjustRightInd w:val="0"/>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 xml:space="preserve">The independence of the legal profession constitutes an essential guarantee for the protection of human rights and is necessary for effective and adequate access to justice. </w:t>
      </w:r>
      <w:r w:rsidR="009F12AE" w:rsidRPr="004332DA">
        <w:rPr>
          <w:rFonts w:ascii="Times New Roman" w:hAnsi="Times New Roman" w:cs="Times New Roman"/>
          <w:sz w:val="24"/>
          <w:szCs w:val="24"/>
        </w:rPr>
        <w:t xml:space="preserve">Under international law, </w:t>
      </w:r>
      <w:r w:rsidR="003D1500" w:rsidRPr="004332DA">
        <w:rPr>
          <w:rFonts w:ascii="Times New Roman" w:hAnsi="Times New Roman" w:cs="Times New Roman"/>
          <w:sz w:val="24"/>
          <w:szCs w:val="24"/>
          <w:shd w:val="clear" w:color="auto" w:fill="FFFFFF"/>
        </w:rPr>
        <w:t>l</w:t>
      </w:r>
      <w:r w:rsidR="00517EA4" w:rsidRPr="004332DA">
        <w:rPr>
          <w:rFonts w:ascii="Times New Roman" w:hAnsi="Times New Roman" w:cs="Times New Roman"/>
          <w:sz w:val="24"/>
          <w:szCs w:val="24"/>
        </w:rPr>
        <w:t xml:space="preserve">awyers </w:t>
      </w:r>
      <w:r w:rsidR="007668A5" w:rsidRPr="004332DA">
        <w:rPr>
          <w:rFonts w:ascii="Times New Roman" w:hAnsi="Times New Roman" w:cs="Times New Roman"/>
          <w:sz w:val="24"/>
          <w:szCs w:val="24"/>
        </w:rPr>
        <w:t xml:space="preserve">are entitled to </w:t>
      </w:r>
      <w:r w:rsidR="00517EA4" w:rsidRPr="004332DA">
        <w:rPr>
          <w:rFonts w:ascii="Times New Roman" w:hAnsi="Times New Roman" w:cs="Times New Roman"/>
          <w:sz w:val="24"/>
          <w:szCs w:val="24"/>
        </w:rPr>
        <w:t xml:space="preserve">carry out their work </w:t>
      </w:r>
      <w:r w:rsidR="004B260F" w:rsidRPr="004332DA">
        <w:rPr>
          <w:rFonts w:ascii="Times New Roman" w:hAnsi="Times New Roman" w:cs="Times New Roman"/>
          <w:sz w:val="24"/>
          <w:szCs w:val="24"/>
        </w:rPr>
        <w:t>without being</w:t>
      </w:r>
      <w:r w:rsidR="00517EA4" w:rsidRPr="004332DA">
        <w:rPr>
          <w:rFonts w:ascii="Times New Roman" w:hAnsi="Times New Roman" w:cs="Times New Roman"/>
          <w:sz w:val="24"/>
          <w:szCs w:val="24"/>
        </w:rPr>
        <w:t xml:space="preserve"> associated with their clients</w:t>
      </w:r>
      <w:r w:rsidR="004B260F" w:rsidRPr="004332DA">
        <w:rPr>
          <w:rFonts w:ascii="Times New Roman" w:hAnsi="Times New Roman" w:cs="Times New Roman"/>
          <w:sz w:val="24"/>
          <w:szCs w:val="24"/>
        </w:rPr>
        <w:t xml:space="preserve"> or clients</w:t>
      </w:r>
      <w:r w:rsidR="000626D2" w:rsidRPr="004332DA">
        <w:rPr>
          <w:rFonts w:ascii="Times New Roman" w:hAnsi="Times New Roman" w:cs="Times New Roman"/>
          <w:sz w:val="24"/>
          <w:szCs w:val="24"/>
        </w:rPr>
        <w:t>’</w:t>
      </w:r>
      <w:r w:rsidR="00517EA4" w:rsidRPr="004332DA">
        <w:rPr>
          <w:rFonts w:ascii="Times New Roman" w:hAnsi="Times New Roman" w:cs="Times New Roman"/>
          <w:sz w:val="24"/>
          <w:szCs w:val="24"/>
        </w:rPr>
        <w:t xml:space="preserve"> cause</w:t>
      </w:r>
      <w:r w:rsidR="00F52A91" w:rsidRPr="004332DA">
        <w:rPr>
          <w:rFonts w:ascii="Times New Roman" w:hAnsi="Times New Roman" w:cs="Times New Roman"/>
          <w:sz w:val="24"/>
          <w:szCs w:val="24"/>
        </w:rPr>
        <w:t xml:space="preserve"> and be free from fear or prosecution when working on controversial cases</w:t>
      </w:r>
      <w:r w:rsidR="009B577A" w:rsidRPr="004332DA">
        <w:rPr>
          <w:rFonts w:ascii="Times New Roman" w:hAnsi="Times New Roman" w:cs="Times New Roman"/>
          <w:sz w:val="24"/>
          <w:szCs w:val="24"/>
        </w:rPr>
        <w:t xml:space="preserve"> or advocating for human rights</w:t>
      </w:r>
      <w:r w:rsidR="00517EA4" w:rsidRPr="004332DA">
        <w:rPr>
          <w:rFonts w:ascii="Times New Roman" w:hAnsi="Times New Roman" w:cs="Times New Roman"/>
          <w:sz w:val="24"/>
          <w:szCs w:val="24"/>
        </w:rPr>
        <w:t xml:space="preserve">. </w:t>
      </w:r>
    </w:p>
    <w:p w14:paraId="1276340B" w14:textId="59DFCAB3" w:rsidR="006833EE" w:rsidRPr="004332DA" w:rsidRDefault="003D1500" w:rsidP="005479F6">
      <w:pPr>
        <w:pStyle w:val="NormalWeb"/>
        <w:rPr>
          <w:rFonts w:ascii="Times New Roman" w:hAnsi="Times New Roman"/>
          <w:sz w:val="24"/>
          <w:szCs w:val="24"/>
        </w:rPr>
      </w:pPr>
      <w:r w:rsidRPr="004332DA">
        <w:rPr>
          <w:rFonts w:ascii="Times New Roman" w:hAnsi="Times New Roman"/>
          <w:sz w:val="24"/>
          <w:szCs w:val="24"/>
        </w:rPr>
        <w:t>In this instance, w</w:t>
      </w:r>
      <w:r w:rsidR="006833EE" w:rsidRPr="004332DA">
        <w:rPr>
          <w:rFonts w:ascii="Times New Roman" w:hAnsi="Times New Roman"/>
          <w:sz w:val="24"/>
          <w:szCs w:val="24"/>
        </w:rPr>
        <w:t xml:space="preserve">e </w:t>
      </w:r>
      <w:r w:rsidR="00015F09" w:rsidRPr="004332DA">
        <w:rPr>
          <w:rFonts w:ascii="Times New Roman" w:hAnsi="Times New Roman"/>
          <w:sz w:val="24"/>
          <w:szCs w:val="24"/>
        </w:rPr>
        <w:t>would like to</w:t>
      </w:r>
      <w:r w:rsidRPr="004332DA">
        <w:rPr>
          <w:rFonts w:ascii="Times New Roman" w:hAnsi="Times New Roman"/>
          <w:sz w:val="24"/>
          <w:szCs w:val="24"/>
        </w:rPr>
        <w:t xml:space="preserve"> present</w:t>
      </w:r>
      <w:r w:rsidR="00015F09" w:rsidRPr="004332DA">
        <w:rPr>
          <w:rFonts w:ascii="Times New Roman" w:hAnsi="Times New Roman"/>
          <w:sz w:val="24"/>
          <w:szCs w:val="24"/>
        </w:rPr>
        <w:t xml:space="preserve"> </w:t>
      </w:r>
      <w:r w:rsidR="004238BE" w:rsidRPr="004332DA">
        <w:rPr>
          <w:rFonts w:ascii="Times New Roman" w:hAnsi="Times New Roman"/>
          <w:sz w:val="24"/>
          <w:szCs w:val="24"/>
        </w:rPr>
        <w:t xml:space="preserve">two </w:t>
      </w:r>
      <w:r w:rsidR="006833EE" w:rsidRPr="004332DA">
        <w:rPr>
          <w:rFonts w:ascii="Times New Roman" w:hAnsi="Times New Roman"/>
          <w:sz w:val="24"/>
          <w:szCs w:val="24"/>
        </w:rPr>
        <w:t>examples</w:t>
      </w:r>
      <w:r w:rsidRPr="004332DA">
        <w:rPr>
          <w:rFonts w:ascii="Times New Roman" w:hAnsi="Times New Roman"/>
          <w:sz w:val="24"/>
          <w:szCs w:val="24"/>
        </w:rPr>
        <w:t>, which clearly</w:t>
      </w:r>
      <w:r w:rsidR="006833EE" w:rsidRPr="004332DA">
        <w:rPr>
          <w:rFonts w:ascii="Times New Roman" w:hAnsi="Times New Roman"/>
          <w:sz w:val="24"/>
          <w:szCs w:val="24"/>
        </w:rPr>
        <w:t xml:space="preserve"> </w:t>
      </w:r>
      <w:r w:rsidRPr="004332DA">
        <w:rPr>
          <w:rFonts w:ascii="Times New Roman" w:hAnsi="Times New Roman"/>
          <w:sz w:val="24"/>
          <w:szCs w:val="24"/>
        </w:rPr>
        <w:t xml:space="preserve">highlight </w:t>
      </w:r>
      <w:r w:rsidR="006833EE" w:rsidRPr="004332DA">
        <w:rPr>
          <w:rFonts w:ascii="Times New Roman" w:hAnsi="Times New Roman"/>
          <w:sz w:val="24"/>
          <w:szCs w:val="24"/>
        </w:rPr>
        <w:t>our concern:</w:t>
      </w:r>
    </w:p>
    <w:p w14:paraId="4EBDB9D4" w14:textId="1683F507" w:rsidR="006833EE" w:rsidRPr="004332DA" w:rsidRDefault="006833EE" w:rsidP="00F4256C">
      <w:pPr>
        <w:autoSpaceDE w:val="0"/>
        <w:autoSpaceDN w:val="0"/>
        <w:adjustRightInd w:val="0"/>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 xml:space="preserve">Firstly, the case of </w:t>
      </w:r>
      <w:r w:rsidR="003C02F6" w:rsidRPr="004332DA">
        <w:rPr>
          <w:rFonts w:ascii="Times New Roman" w:hAnsi="Times New Roman" w:cs="Times New Roman"/>
          <w:sz w:val="24"/>
          <w:szCs w:val="24"/>
        </w:rPr>
        <w:t xml:space="preserve">the lawyer </w:t>
      </w:r>
      <w:r w:rsidRPr="004332DA">
        <w:rPr>
          <w:rFonts w:ascii="Times New Roman" w:hAnsi="Times New Roman" w:cs="Times New Roman"/>
          <w:sz w:val="24"/>
          <w:szCs w:val="24"/>
          <w:shd w:val="clear" w:color="auto" w:fill="FFFFFF"/>
        </w:rPr>
        <w:t xml:space="preserve">Kemal </w:t>
      </w:r>
      <w:proofErr w:type="spellStart"/>
      <w:r w:rsidRPr="004332DA">
        <w:rPr>
          <w:rFonts w:ascii="Times New Roman" w:hAnsi="Times New Roman" w:cs="Times New Roman"/>
          <w:sz w:val="24"/>
          <w:szCs w:val="24"/>
          <w:shd w:val="clear" w:color="auto" w:fill="FFFFFF"/>
        </w:rPr>
        <w:t>Uçar</w:t>
      </w:r>
      <w:proofErr w:type="spellEnd"/>
      <w:r w:rsidR="00551EBD" w:rsidRPr="004332DA">
        <w:rPr>
          <w:rFonts w:ascii="Times New Roman" w:hAnsi="Times New Roman" w:cs="Times New Roman"/>
          <w:sz w:val="24"/>
          <w:szCs w:val="24"/>
          <w:shd w:val="clear" w:color="auto" w:fill="FFFFFF"/>
        </w:rPr>
        <w:t xml:space="preserve">, who </w:t>
      </w:r>
      <w:r w:rsidRPr="004332DA">
        <w:rPr>
          <w:rFonts w:ascii="Times New Roman" w:hAnsi="Times New Roman" w:cs="Times New Roman"/>
          <w:sz w:val="24"/>
          <w:szCs w:val="24"/>
          <w:shd w:val="clear" w:color="auto" w:fill="FFFFFF"/>
        </w:rPr>
        <w:t xml:space="preserve">represented </w:t>
      </w:r>
      <w:r w:rsidR="005479F6" w:rsidRPr="004332DA">
        <w:rPr>
          <w:rFonts w:ascii="Times New Roman" w:hAnsi="Times New Roman" w:cs="Times New Roman"/>
          <w:sz w:val="24"/>
          <w:szCs w:val="24"/>
          <w:shd w:val="clear" w:color="auto" w:fill="FFFFFF"/>
        </w:rPr>
        <w:t xml:space="preserve">military officers </w:t>
      </w:r>
      <w:r w:rsidR="003D1500" w:rsidRPr="004332DA">
        <w:rPr>
          <w:rFonts w:ascii="Times New Roman" w:hAnsi="Times New Roman" w:cs="Times New Roman"/>
          <w:sz w:val="24"/>
          <w:szCs w:val="24"/>
          <w:shd w:val="clear" w:color="auto" w:fill="FFFFFF"/>
        </w:rPr>
        <w:t xml:space="preserve">for their </w:t>
      </w:r>
      <w:r w:rsidRPr="004332DA">
        <w:rPr>
          <w:rFonts w:ascii="Times New Roman" w:hAnsi="Times New Roman" w:cs="Times New Roman"/>
          <w:sz w:val="24"/>
          <w:szCs w:val="24"/>
          <w:shd w:val="clear" w:color="auto" w:fill="FFFFFF"/>
        </w:rPr>
        <w:t xml:space="preserve">alleged </w:t>
      </w:r>
      <w:r w:rsidR="003D1500" w:rsidRPr="004332DA">
        <w:rPr>
          <w:rFonts w:ascii="Times New Roman" w:hAnsi="Times New Roman" w:cs="Times New Roman"/>
          <w:sz w:val="24"/>
          <w:szCs w:val="24"/>
          <w:shd w:val="clear" w:color="auto" w:fill="FFFFFF"/>
        </w:rPr>
        <w:t>involvement</w:t>
      </w:r>
      <w:r w:rsidRPr="004332DA">
        <w:rPr>
          <w:rFonts w:ascii="Times New Roman" w:hAnsi="Times New Roman" w:cs="Times New Roman"/>
          <w:sz w:val="24"/>
          <w:szCs w:val="24"/>
          <w:shd w:val="clear" w:color="auto" w:fill="FFFFFF"/>
        </w:rPr>
        <w:t xml:space="preserve"> in the attempted coup. </w:t>
      </w:r>
      <w:r w:rsidR="00DD4C92" w:rsidRPr="004332DA">
        <w:rPr>
          <w:rFonts w:ascii="Times New Roman" w:hAnsi="Times New Roman" w:cs="Times New Roman"/>
          <w:sz w:val="24"/>
          <w:szCs w:val="24"/>
          <w:shd w:val="clear" w:color="auto" w:fill="FFFFFF"/>
        </w:rPr>
        <w:t xml:space="preserve">Mr. </w:t>
      </w:r>
      <w:proofErr w:type="spellStart"/>
      <w:r w:rsidR="00DD4C92" w:rsidRPr="004332DA">
        <w:rPr>
          <w:rFonts w:ascii="Times New Roman" w:hAnsi="Times New Roman" w:cs="Times New Roman"/>
          <w:sz w:val="24"/>
          <w:szCs w:val="24"/>
          <w:shd w:val="clear" w:color="auto" w:fill="FFFFFF"/>
        </w:rPr>
        <w:t>Uçar</w:t>
      </w:r>
      <w:proofErr w:type="spellEnd"/>
      <w:r w:rsidR="00DD4C92" w:rsidRPr="004332DA">
        <w:rPr>
          <w:rFonts w:ascii="Times New Roman" w:hAnsi="Times New Roman" w:cs="Times New Roman"/>
          <w:sz w:val="24"/>
          <w:szCs w:val="24"/>
          <w:shd w:val="clear" w:color="auto" w:fill="FFFFFF"/>
        </w:rPr>
        <w:t xml:space="preserve"> </w:t>
      </w:r>
      <w:r w:rsidRPr="004332DA">
        <w:rPr>
          <w:rFonts w:ascii="Times New Roman" w:hAnsi="Times New Roman" w:cs="Times New Roman"/>
          <w:sz w:val="24"/>
          <w:szCs w:val="24"/>
          <w:shd w:val="clear" w:color="auto" w:fill="FFFFFF"/>
        </w:rPr>
        <w:t>was</w:t>
      </w:r>
      <w:r w:rsidR="003C02F6" w:rsidRPr="004332DA">
        <w:rPr>
          <w:rFonts w:ascii="Times New Roman" w:hAnsi="Times New Roman" w:cs="Times New Roman"/>
          <w:sz w:val="24"/>
          <w:szCs w:val="24"/>
          <w:shd w:val="clear" w:color="auto" w:fill="FFFFFF"/>
        </w:rPr>
        <w:t xml:space="preserve"> taken into custody</w:t>
      </w:r>
      <w:r w:rsidRPr="004332DA">
        <w:rPr>
          <w:rFonts w:ascii="Times New Roman" w:hAnsi="Times New Roman" w:cs="Times New Roman"/>
          <w:sz w:val="24"/>
          <w:szCs w:val="24"/>
          <w:shd w:val="clear" w:color="auto" w:fill="FFFFFF"/>
        </w:rPr>
        <w:t xml:space="preserve"> </w:t>
      </w:r>
      <w:r w:rsidR="00E66C9B" w:rsidRPr="004332DA">
        <w:rPr>
          <w:rFonts w:ascii="Times New Roman" w:hAnsi="Times New Roman" w:cs="Times New Roman"/>
          <w:sz w:val="24"/>
          <w:szCs w:val="24"/>
          <w:shd w:val="clear" w:color="auto" w:fill="FFFFFF"/>
        </w:rPr>
        <w:t>at</w:t>
      </w:r>
      <w:r w:rsidR="003C02F6" w:rsidRPr="004332DA">
        <w:rPr>
          <w:rFonts w:ascii="Times New Roman" w:hAnsi="Times New Roman" w:cs="Times New Roman"/>
          <w:sz w:val="24"/>
          <w:szCs w:val="24"/>
          <w:shd w:val="clear" w:color="auto" w:fill="FFFFFF"/>
        </w:rPr>
        <w:t xml:space="preserve"> Istanbul Police HQ on 5 March 2018</w:t>
      </w:r>
      <w:r w:rsidR="003D1500" w:rsidRPr="004332DA">
        <w:rPr>
          <w:rFonts w:ascii="Times New Roman" w:hAnsi="Times New Roman" w:cs="Times New Roman"/>
          <w:sz w:val="24"/>
          <w:szCs w:val="24"/>
          <w:shd w:val="clear" w:color="auto" w:fill="FFFFFF"/>
        </w:rPr>
        <w:t xml:space="preserve">, </w:t>
      </w:r>
      <w:r w:rsidR="003C02F6" w:rsidRPr="004332DA">
        <w:rPr>
          <w:rFonts w:ascii="Times New Roman" w:hAnsi="Times New Roman" w:cs="Times New Roman"/>
          <w:sz w:val="24"/>
          <w:szCs w:val="24"/>
          <w:shd w:val="clear" w:color="auto" w:fill="FFFFFF"/>
        </w:rPr>
        <w:t>subsequently arrested</w:t>
      </w:r>
      <w:r w:rsidR="003D1500" w:rsidRPr="004332DA">
        <w:rPr>
          <w:rFonts w:ascii="Times New Roman" w:hAnsi="Times New Roman" w:cs="Times New Roman"/>
          <w:sz w:val="24"/>
          <w:szCs w:val="24"/>
          <w:shd w:val="clear" w:color="auto" w:fill="FFFFFF"/>
        </w:rPr>
        <w:t xml:space="preserve"> </w:t>
      </w:r>
      <w:r w:rsidRPr="004332DA">
        <w:rPr>
          <w:rFonts w:ascii="Times New Roman" w:hAnsi="Times New Roman" w:cs="Times New Roman"/>
          <w:sz w:val="24"/>
          <w:szCs w:val="24"/>
          <w:shd w:val="clear" w:color="auto" w:fill="FFFFFF"/>
        </w:rPr>
        <w:t xml:space="preserve">and then banned from working on any case related to </w:t>
      </w:r>
      <w:r w:rsidR="003D1500" w:rsidRPr="004332DA">
        <w:rPr>
          <w:rFonts w:ascii="Times New Roman" w:hAnsi="Times New Roman" w:cs="Times New Roman"/>
          <w:sz w:val="24"/>
          <w:szCs w:val="24"/>
          <w:shd w:val="clear" w:color="auto" w:fill="FFFFFF"/>
        </w:rPr>
        <w:t xml:space="preserve">the </w:t>
      </w:r>
      <w:r w:rsidRPr="004332DA">
        <w:rPr>
          <w:rFonts w:ascii="Times New Roman" w:hAnsi="Times New Roman" w:cs="Times New Roman"/>
          <w:sz w:val="24"/>
          <w:szCs w:val="24"/>
          <w:shd w:val="clear" w:color="auto" w:fill="FFFFFF"/>
        </w:rPr>
        <w:t xml:space="preserve">failed coup. </w:t>
      </w:r>
      <w:r w:rsidR="003D1500" w:rsidRPr="004332DA">
        <w:rPr>
          <w:rFonts w:ascii="Times New Roman" w:hAnsi="Times New Roman" w:cs="Times New Roman"/>
          <w:sz w:val="24"/>
          <w:szCs w:val="24"/>
        </w:rPr>
        <w:t>The detrimental impact of such actions on the rights to a fair trial as well as on access to justice of those arrested is very evident because they are unable to find adequate legal representation</w:t>
      </w:r>
      <w:r w:rsidR="005479F6" w:rsidRPr="004332DA">
        <w:rPr>
          <w:rFonts w:ascii="Times New Roman" w:hAnsi="Times New Roman" w:cs="Times New Roman"/>
          <w:sz w:val="24"/>
          <w:szCs w:val="24"/>
        </w:rPr>
        <w:t xml:space="preserve">. </w:t>
      </w:r>
    </w:p>
    <w:p w14:paraId="5F8ED20E" w14:textId="7FB5C6C9" w:rsidR="006833EE" w:rsidRPr="004332DA" w:rsidRDefault="006833EE" w:rsidP="00934408">
      <w:pPr>
        <w:autoSpaceDE w:val="0"/>
        <w:autoSpaceDN w:val="0"/>
        <w:adjustRightInd w:val="0"/>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 xml:space="preserve">Secondly, the case of </w:t>
      </w:r>
      <w:proofErr w:type="spellStart"/>
      <w:r w:rsidRPr="004332DA">
        <w:rPr>
          <w:rFonts w:ascii="Times New Roman" w:hAnsi="Times New Roman" w:cs="Times New Roman"/>
          <w:sz w:val="24"/>
          <w:szCs w:val="24"/>
        </w:rPr>
        <w:t>Taner</w:t>
      </w:r>
      <w:proofErr w:type="spellEnd"/>
      <w:r w:rsidRPr="004332DA">
        <w:rPr>
          <w:rFonts w:ascii="Times New Roman" w:hAnsi="Times New Roman" w:cs="Times New Roman"/>
          <w:sz w:val="24"/>
          <w:szCs w:val="24"/>
        </w:rPr>
        <w:t xml:space="preserve"> </w:t>
      </w:r>
      <w:proofErr w:type="spellStart"/>
      <w:r w:rsidRPr="004332DA">
        <w:rPr>
          <w:rFonts w:ascii="Times New Roman" w:hAnsi="Times New Roman" w:cs="Times New Roman"/>
          <w:sz w:val="24"/>
          <w:szCs w:val="24"/>
        </w:rPr>
        <w:t>Kılıç</w:t>
      </w:r>
      <w:proofErr w:type="spellEnd"/>
      <w:r w:rsidRPr="004332DA">
        <w:rPr>
          <w:rFonts w:ascii="Times New Roman" w:hAnsi="Times New Roman" w:cs="Times New Roman"/>
          <w:sz w:val="24"/>
          <w:szCs w:val="24"/>
        </w:rPr>
        <w:t xml:space="preserve">. He is a lawyer and Chair of </w:t>
      </w:r>
      <w:r w:rsidR="005479F6" w:rsidRPr="004332DA">
        <w:rPr>
          <w:rFonts w:ascii="Times New Roman" w:hAnsi="Times New Roman" w:cs="Times New Roman"/>
          <w:sz w:val="24"/>
          <w:szCs w:val="24"/>
        </w:rPr>
        <w:t xml:space="preserve">the </w:t>
      </w:r>
      <w:r w:rsidR="003D1500" w:rsidRPr="004332DA">
        <w:rPr>
          <w:rFonts w:ascii="Times New Roman" w:hAnsi="Times New Roman" w:cs="Times New Roman"/>
          <w:sz w:val="24"/>
          <w:szCs w:val="24"/>
        </w:rPr>
        <w:t>B</w:t>
      </w:r>
      <w:r w:rsidR="005479F6" w:rsidRPr="004332DA">
        <w:rPr>
          <w:rFonts w:ascii="Times New Roman" w:hAnsi="Times New Roman" w:cs="Times New Roman"/>
          <w:sz w:val="24"/>
          <w:szCs w:val="24"/>
        </w:rPr>
        <w:t xml:space="preserve">oard of </w:t>
      </w:r>
      <w:r w:rsidRPr="004332DA">
        <w:rPr>
          <w:rFonts w:ascii="Times New Roman" w:hAnsi="Times New Roman" w:cs="Times New Roman"/>
          <w:sz w:val="24"/>
          <w:szCs w:val="24"/>
        </w:rPr>
        <w:t xml:space="preserve">Amnesty </w:t>
      </w:r>
      <w:r w:rsidR="005479F6" w:rsidRPr="004332DA">
        <w:rPr>
          <w:rFonts w:ascii="Times New Roman" w:hAnsi="Times New Roman" w:cs="Times New Roman"/>
          <w:sz w:val="24"/>
          <w:szCs w:val="24"/>
        </w:rPr>
        <w:t xml:space="preserve">International in </w:t>
      </w:r>
      <w:r w:rsidRPr="004332DA">
        <w:rPr>
          <w:rFonts w:ascii="Times New Roman" w:hAnsi="Times New Roman" w:cs="Times New Roman"/>
          <w:sz w:val="24"/>
          <w:szCs w:val="24"/>
        </w:rPr>
        <w:t>Turkey. He has been in detention</w:t>
      </w:r>
      <w:r w:rsidR="003D1500" w:rsidRPr="004332DA">
        <w:rPr>
          <w:rFonts w:ascii="Times New Roman" w:hAnsi="Times New Roman" w:cs="Times New Roman"/>
          <w:sz w:val="24"/>
          <w:szCs w:val="24"/>
        </w:rPr>
        <w:t xml:space="preserve"> since June 2017</w:t>
      </w:r>
      <w:r w:rsidRPr="004332DA">
        <w:rPr>
          <w:rFonts w:ascii="Times New Roman" w:hAnsi="Times New Roman" w:cs="Times New Roman"/>
          <w:sz w:val="24"/>
          <w:szCs w:val="24"/>
        </w:rPr>
        <w:t xml:space="preserve">, with one </w:t>
      </w:r>
      <w:r w:rsidR="003D1500" w:rsidRPr="004332DA">
        <w:rPr>
          <w:rFonts w:ascii="Times New Roman" w:hAnsi="Times New Roman" w:cs="Times New Roman"/>
          <w:sz w:val="24"/>
          <w:szCs w:val="24"/>
        </w:rPr>
        <w:t xml:space="preserve">interval </w:t>
      </w:r>
      <w:r w:rsidR="000426BF" w:rsidRPr="004332DA">
        <w:rPr>
          <w:rFonts w:ascii="Times New Roman" w:hAnsi="Times New Roman" w:cs="Times New Roman"/>
          <w:sz w:val="24"/>
          <w:szCs w:val="24"/>
        </w:rPr>
        <w:t>between 26 October 2017 and 31 January 2018</w:t>
      </w:r>
      <w:r w:rsidRPr="004332DA">
        <w:rPr>
          <w:rFonts w:ascii="Times New Roman" w:hAnsi="Times New Roman" w:cs="Times New Roman"/>
          <w:sz w:val="24"/>
          <w:szCs w:val="24"/>
        </w:rPr>
        <w:t xml:space="preserve">. </w:t>
      </w:r>
      <w:r w:rsidR="003D1500" w:rsidRPr="004332DA">
        <w:rPr>
          <w:rFonts w:ascii="Times New Roman" w:hAnsi="Times New Roman" w:cs="Times New Roman"/>
          <w:sz w:val="24"/>
          <w:szCs w:val="24"/>
        </w:rPr>
        <w:t xml:space="preserve">Mr </w:t>
      </w:r>
      <w:proofErr w:type="spellStart"/>
      <w:r w:rsidR="003D1500" w:rsidRPr="004332DA">
        <w:rPr>
          <w:rFonts w:ascii="Times New Roman" w:hAnsi="Times New Roman" w:cs="Times New Roman"/>
          <w:sz w:val="24"/>
          <w:szCs w:val="24"/>
        </w:rPr>
        <w:t>Kılıç</w:t>
      </w:r>
      <w:proofErr w:type="spellEnd"/>
      <w:r w:rsidR="003D1500" w:rsidRPr="004332DA">
        <w:rPr>
          <w:rFonts w:ascii="Times New Roman" w:hAnsi="Times New Roman" w:cs="Times New Roman"/>
          <w:sz w:val="24"/>
          <w:szCs w:val="24"/>
        </w:rPr>
        <w:t xml:space="preserve"> </w:t>
      </w:r>
      <w:r w:rsidRPr="004332DA">
        <w:rPr>
          <w:rFonts w:ascii="Times New Roman" w:hAnsi="Times New Roman" w:cs="Times New Roman"/>
          <w:sz w:val="24"/>
          <w:szCs w:val="24"/>
        </w:rPr>
        <w:t xml:space="preserve">was charged with membership </w:t>
      </w:r>
      <w:r w:rsidR="009F12AE" w:rsidRPr="004332DA">
        <w:rPr>
          <w:rFonts w:ascii="Times New Roman" w:hAnsi="Times New Roman" w:cs="Times New Roman"/>
          <w:sz w:val="24"/>
          <w:szCs w:val="24"/>
        </w:rPr>
        <w:t>of</w:t>
      </w:r>
      <w:r w:rsidRPr="004332DA">
        <w:rPr>
          <w:rFonts w:ascii="Times New Roman" w:hAnsi="Times New Roman" w:cs="Times New Roman"/>
          <w:sz w:val="24"/>
          <w:szCs w:val="24"/>
        </w:rPr>
        <w:t xml:space="preserve"> a terrorist organisation on the sole basis that he allegedly used the mobile phone application </w:t>
      </w:r>
      <w:proofErr w:type="spellStart"/>
      <w:r w:rsidRPr="004332DA">
        <w:rPr>
          <w:rFonts w:ascii="Times New Roman" w:hAnsi="Times New Roman" w:cs="Times New Roman"/>
          <w:sz w:val="24"/>
          <w:szCs w:val="24"/>
        </w:rPr>
        <w:t>ByLock</w:t>
      </w:r>
      <w:proofErr w:type="spellEnd"/>
      <w:r w:rsidRPr="004332DA">
        <w:rPr>
          <w:rFonts w:ascii="Times New Roman" w:hAnsi="Times New Roman" w:cs="Times New Roman"/>
          <w:sz w:val="24"/>
          <w:szCs w:val="24"/>
        </w:rPr>
        <w:t>, a secure messaging app,</w:t>
      </w:r>
      <w:r w:rsidR="009F12AE" w:rsidRPr="004332DA">
        <w:rPr>
          <w:rFonts w:ascii="Times New Roman" w:hAnsi="Times New Roman" w:cs="Times New Roman"/>
          <w:sz w:val="24"/>
          <w:szCs w:val="24"/>
        </w:rPr>
        <w:t xml:space="preserve"> which is</w:t>
      </w:r>
      <w:r w:rsidRPr="004332DA">
        <w:rPr>
          <w:rFonts w:ascii="Times New Roman" w:hAnsi="Times New Roman" w:cs="Times New Roman"/>
          <w:sz w:val="24"/>
          <w:szCs w:val="24"/>
        </w:rPr>
        <w:t xml:space="preserve"> widely used in Turkey.</w:t>
      </w:r>
    </w:p>
    <w:p w14:paraId="051D4D57" w14:textId="1AE323A6" w:rsidR="006833EE" w:rsidRPr="004332DA" w:rsidRDefault="006833EE" w:rsidP="00F4256C">
      <w:pPr>
        <w:autoSpaceDE w:val="0"/>
        <w:autoSpaceDN w:val="0"/>
        <w:adjustRightInd w:val="0"/>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 xml:space="preserve">Upon arrest, lawyers have been denied assurances of due process. Under the current state of emergency, </w:t>
      </w:r>
      <w:r w:rsidR="005479F6" w:rsidRPr="004332DA">
        <w:rPr>
          <w:rFonts w:ascii="Times New Roman" w:hAnsi="Times New Roman" w:cs="Times New Roman"/>
          <w:sz w:val="24"/>
          <w:szCs w:val="24"/>
        </w:rPr>
        <w:t xml:space="preserve">the </w:t>
      </w:r>
      <w:r w:rsidRPr="004332DA">
        <w:rPr>
          <w:rFonts w:ascii="Times New Roman" w:hAnsi="Times New Roman" w:cs="Times New Roman"/>
          <w:sz w:val="24"/>
          <w:szCs w:val="24"/>
        </w:rPr>
        <w:t xml:space="preserve">decrees have enabled the suspension of due process rights, </w:t>
      </w:r>
      <w:r w:rsidR="005479F6" w:rsidRPr="004332DA">
        <w:rPr>
          <w:rFonts w:ascii="Times New Roman" w:hAnsi="Times New Roman" w:cs="Times New Roman"/>
          <w:sz w:val="24"/>
          <w:szCs w:val="24"/>
        </w:rPr>
        <w:t>including</w:t>
      </w:r>
      <w:r w:rsidR="00F4256C" w:rsidRPr="004332DA">
        <w:rPr>
          <w:rFonts w:ascii="Times New Roman" w:hAnsi="Times New Roman" w:cs="Times New Roman"/>
          <w:sz w:val="24"/>
          <w:szCs w:val="24"/>
        </w:rPr>
        <w:t xml:space="preserve"> </w:t>
      </w:r>
      <w:r w:rsidRPr="004332DA">
        <w:rPr>
          <w:rFonts w:ascii="Times New Roman" w:hAnsi="Times New Roman" w:cs="Times New Roman"/>
          <w:sz w:val="24"/>
          <w:szCs w:val="24"/>
        </w:rPr>
        <w:t>access to a lawyer in the first 24 hours of detention. In addition, there are reports of torture and ill</w:t>
      </w:r>
      <w:r w:rsidR="00020DC0" w:rsidRPr="004332DA">
        <w:rPr>
          <w:rFonts w:ascii="Times New Roman" w:hAnsi="Times New Roman" w:cs="Times New Roman"/>
          <w:sz w:val="24"/>
          <w:szCs w:val="24"/>
        </w:rPr>
        <w:t>-treatment of detained lawyers as well as evidence of deteriorating conditions within the prisons in Turkey.</w:t>
      </w:r>
      <w:r w:rsidR="003A0BAD" w:rsidRPr="004332DA">
        <w:rPr>
          <w:rFonts w:ascii="Times New Roman" w:hAnsi="Times New Roman" w:cs="Times New Roman"/>
          <w:sz w:val="24"/>
          <w:szCs w:val="24"/>
        </w:rPr>
        <w:t xml:space="preserve"> Such actions</w:t>
      </w:r>
      <w:r w:rsidR="00516492" w:rsidRPr="004332DA">
        <w:rPr>
          <w:rFonts w:ascii="Times New Roman" w:hAnsi="Times New Roman" w:cs="Times New Roman"/>
          <w:sz w:val="24"/>
          <w:szCs w:val="24"/>
        </w:rPr>
        <w:t>,</w:t>
      </w:r>
      <w:r w:rsidR="003A0BAD" w:rsidRPr="004332DA">
        <w:rPr>
          <w:rFonts w:ascii="Times New Roman" w:hAnsi="Times New Roman" w:cs="Times New Roman"/>
          <w:sz w:val="24"/>
          <w:szCs w:val="24"/>
        </w:rPr>
        <w:t xml:space="preserve"> not only affect human rights of those arrested, but also create a chilling effect within the legal profession in the country. </w:t>
      </w:r>
      <w:r w:rsidR="00516492" w:rsidRPr="004332DA">
        <w:rPr>
          <w:rFonts w:ascii="Times New Roman" w:hAnsi="Times New Roman" w:cs="Times New Roman"/>
          <w:sz w:val="24"/>
          <w:szCs w:val="24"/>
        </w:rPr>
        <w:t>M</w:t>
      </w:r>
      <w:r w:rsidR="003A0BAD" w:rsidRPr="004332DA">
        <w:rPr>
          <w:rFonts w:ascii="Times New Roman" w:hAnsi="Times New Roman" w:cs="Times New Roman"/>
          <w:sz w:val="24"/>
          <w:szCs w:val="24"/>
        </w:rPr>
        <w:t>ost importantly, they target the core principles of the independence of the legal profession and of the rule of law as a whole.</w:t>
      </w:r>
    </w:p>
    <w:p w14:paraId="502CA572" w14:textId="23AEB078" w:rsidR="006833EE" w:rsidRPr="004332DA" w:rsidRDefault="006833EE" w:rsidP="00F4256C">
      <w:pPr>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lastRenderedPageBreak/>
        <w:t xml:space="preserve">Finally, we remain concerned about restrictions imposed upon the legal profession, judges and law professors dismissed under the emergency decrees </w:t>
      </w:r>
      <w:r w:rsidR="00F4256C" w:rsidRPr="004332DA">
        <w:rPr>
          <w:rFonts w:ascii="Times New Roman" w:hAnsi="Times New Roman" w:cs="Times New Roman"/>
          <w:sz w:val="24"/>
          <w:szCs w:val="24"/>
        </w:rPr>
        <w:t xml:space="preserve">are </w:t>
      </w:r>
      <w:r w:rsidRPr="004332DA">
        <w:rPr>
          <w:rFonts w:ascii="Times New Roman" w:hAnsi="Times New Roman" w:cs="Times New Roman"/>
          <w:sz w:val="24"/>
          <w:szCs w:val="24"/>
        </w:rPr>
        <w:t>prevented from practic</w:t>
      </w:r>
      <w:r w:rsidR="009F12AE" w:rsidRPr="004332DA">
        <w:rPr>
          <w:rFonts w:ascii="Times New Roman" w:hAnsi="Times New Roman" w:cs="Times New Roman"/>
          <w:sz w:val="24"/>
          <w:szCs w:val="24"/>
        </w:rPr>
        <w:t>ing</w:t>
      </w:r>
      <w:r w:rsidRPr="004332DA">
        <w:rPr>
          <w:rFonts w:ascii="Times New Roman" w:hAnsi="Times New Roman" w:cs="Times New Roman"/>
          <w:sz w:val="24"/>
          <w:szCs w:val="24"/>
        </w:rPr>
        <w:t xml:space="preserve">. </w:t>
      </w:r>
    </w:p>
    <w:p w14:paraId="6C10069F" w14:textId="03D9FF41" w:rsidR="0066720C" w:rsidRPr="004332DA" w:rsidRDefault="006833EE" w:rsidP="00934408">
      <w:pPr>
        <w:pStyle w:val="NormalWeb"/>
        <w:jc w:val="both"/>
        <w:rPr>
          <w:rFonts w:ascii="Times New Roman" w:hAnsi="Times New Roman"/>
          <w:sz w:val="24"/>
          <w:szCs w:val="24"/>
        </w:rPr>
      </w:pPr>
      <w:r w:rsidRPr="004332DA">
        <w:rPr>
          <w:rFonts w:ascii="Times New Roman" w:hAnsi="Times New Roman"/>
          <w:sz w:val="24"/>
          <w:szCs w:val="24"/>
        </w:rPr>
        <w:t xml:space="preserve">The indictment and continued detention of </w:t>
      </w:r>
      <w:r w:rsidR="00020DC0" w:rsidRPr="004332DA">
        <w:rPr>
          <w:rFonts w:ascii="Times New Roman" w:hAnsi="Times New Roman"/>
          <w:sz w:val="24"/>
          <w:szCs w:val="24"/>
        </w:rPr>
        <w:t xml:space="preserve">lawyers and </w:t>
      </w:r>
      <w:r w:rsidRPr="004332DA">
        <w:rPr>
          <w:rFonts w:ascii="Times New Roman" w:hAnsi="Times New Roman"/>
          <w:sz w:val="24"/>
          <w:szCs w:val="24"/>
        </w:rPr>
        <w:t xml:space="preserve">human rights defenders without sufficient evidence violate some of the most fundamental international human rights standards, including the right to liberty, </w:t>
      </w:r>
      <w:r w:rsidR="000642F6" w:rsidRPr="004332DA">
        <w:rPr>
          <w:rFonts w:ascii="Times New Roman" w:hAnsi="Times New Roman"/>
          <w:sz w:val="24"/>
          <w:szCs w:val="24"/>
        </w:rPr>
        <w:t>the right to fair trail</w:t>
      </w:r>
      <w:r w:rsidR="00516492" w:rsidRPr="004332DA">
        <w:rPr>
          <w:rFonts w:ascii="Times New Roman" w:hAnsi="Times New Roman"/>
          <w:sz w:val="24"/>
          <w:szCs w:val="24"/>
        </w:rPr>
        <w:t>,</w:t>
      </w:r>
      <w:r w:rsidR="000642F6" w:rsidRPr="004332DA">
        <w:rPr>
          <w:rFonts w:ascii="Times New Roman" w:hAnsi="Times New Roman"/>
          <w:sz w:val="24"/>
          <w:szCs w:val="24"/>
        </w:rPr>
        <w:t xml:space="preserve"> presumption of innocence, </w:t>
      </w:r>
      <w:r w:rsidRPr="004332DA">
        <w:rPr>
          <w:rFonts w:ascii="Times New Roman" w:hAnsi="Times New Roman"/>
          <w:sz w:val="24"/>
          <w:szCs w:val="24"/>
        </w:rPr>
        <w:t xml:space="preserve">freedom of expression and assembly. </w:t>
      </w:r>
      <w:r w:rsidR="000642F6" w:rsidRPr="004332DA">
        <w:rPr>
          <w:rFonts w:ascii="Times New Roman" w:hAnsi="Times New Roman"/>
          <w:sz w:val="24"/>
          <w:szCs w:val="24"/>
        </w:rPr>
        <w:t>We remain concerned about allegations of torture and ill-treatment in prison and the subsequent violation</w:t>
      </w:r>
      <w:r w:rsidR="004F20F6" w:rsidRPr="004332DA">
        <w:rPr>
          <w:rFonts w:ascii="Times New Roman" w:hAnsi="Times New Roman"/>
          <w:sz w:val="24"/>
          <w:szCs w:val="24"/>
        </w:rPr>
        <w:t>s</w:t>
      </w:r>
      <w:r w:rsidR="000642F6" w:rsidRPr="004332DA">
        <w:rPr>
          <w:rFonts w:ascii="Times New Roman" w:hAnsi="Times New Roman"/>
          <w:sz w:val="24"/>
          <w:szCs w:val="24"/>
        </w:rPr>
        <w:t xml:space="preserve"> of the right to freedom from torture and other cruel, inhuman and degrading treatment. </w:t>
      </w:r>
    </w:p>
    <w:p w14:paraId="0CA829A3" w14:textId="66352DEA" w:rsidR="00835248" w:rsidRPr="004332DA" w:rsidRDefault="006833EE" w:rsidP="00934408">
      <w:pPr>
        <w:pStyle w:val="NormalWeb"/>
        <w:jc w:val="both"/>
        <w:rPr>
          <w:rFonts w:ascii="Times New Roman" w:hAnsi="Times New Roman"/>
          <w:sz w:val="24"/>
          <w:szCs w:val="24"/>
        </w:rPr>
      </w:pPr>
      <w:r w:rsidRPr="004332DA">
        <w:rPr>
          <w:rFonts w:ascii="Times New Roman" w:hAnsi="Times New Roman"/>
          <w:sz w:val="24"/>
          <w:szCs w:val="24"/>
        </w:rPr>
        <w:t xml:space="preserve">Turkey is under a legal obligation to protect these standards. On 23 September 2003 Turkey ratified the UN International Covenant on Civil and Political Rights (ICCPR), which protects the right to </w:t>
      </w:r>
      <w:r w:rsidR="003502BD" w:rsidRPr="004332DA">
        <w:rPr>
          <w:rFonts w:ascii="Times New Roman" w:hAnsi="Times New Roman"/>
          <w:sz w:val="24"/>
          <w:szCs w:val="24"/>
        </w:rPr>
        <w:t>liberty and security of person</w:t>
      </w:r>
      <w:r w:rsidRPr="004332DA">
        <w:rPr>
          <w:rFonts w:ascii="Times New Roman" w:hAnsi="Times New Roman"/>
          <w:sz w:val="24"/>
          <w:szCs w:val="24"/>
        </w:rPr>
        <w:t xml:space="preserve"> (Article 9), </w:t>
      </w:r>
      <w:r w:rsidR="003502BD" w:rsidRPr="004332DA">
        <w:rPr>
          <w:rFonts w:ascii="Times New Roman" w:hAnsi="Times New Roman"/>
          <w:sz w:val="24"/>
          <w:szCs w:val="24"/>
        </w:rPr>
        <w:t xml:space="preserve">the right </w:t>
      </w:r>
      <w:r w:rsidRPr="004332DA">
        <w:rPr>
          <w:rFonts w:ascii="Times New Roman" w:hAnsi="Times New Roman"/>
          <w:sz w:val="24"/>
          <w:szCs w:val="24"/>
        </w:rPr>
        <w:t>to a fair trial</w:t>
      </w:r>
      <w:r w:rsidR="003502BD" w:rsidRPr="004332DA">
        <w:rPr>
          <w:rFonts w:ascii="Times New Roman" w:hAnsi="Times New Roman"/>
          <w:sz w:val="24"/>
          <w:szCs w:val="24"/>
        </w:rPr>
        <w:t xml:space="preserve"> and presumption of innocence</w:t>
      </w:r>
      <w:r w:rsidRPr="004332DA">
        <w:rPr>
          <w:rFonts w:ascii="Times New Roman" w:hAnsi="Times New Roman"/>
          <w:sz w:val="24"/>
          <w:szCs w:val="24"/>
        </w:rPr>
        <w:t xml:space="preserve"> (Article 14), </w:t>
      </w:r>
      <w:r w:rsidR="003502BD" w:rsidRPr="004332DA">
        <w:rPr>
          <w:rFonts w:ascii="Times New Roman" w:hAnsi="Times New Roman"/>
          <w:sz w:val="24"/>
          <w:szCs w:val="24"/>
        </w:rPr>
        <w:t xml:space="preserve">the right </w:t>
      </w:r>
      <w:r w:rsidRPr="004332DA">
        <w:rPr>
          <w:rFonts w:ascii="Times New Roman" w:hAnsi="Times New Roman"/>
          <w:sz w:val="24"/>
          <w:szCs w:val="24"/>
        </w:rPr>
        <w:t xml:space="preserve">to freedom of </w:t>
      </w:r>
      <w:r w:rsidR="003502BD" w:rsidRPr="004332DA">
        <w:rPr>
          <w:rFonts w:ascii="Times New Roman" w:hAnsi="Times New Roman"/>
          <w:sz w:val="24"/>
          <w:szCs w:val="24"/>
        </w:rPr>
        <w:t>expression</w:t>
      </w:r>
      <w:r w:rsidRPr="004332DA">
        <w:rPr>
          <w:rFonts w:ascii="Times New Roman" w:hAnsi="Times New Roman"/>
          <w:sz w:val="24"/>
          <w:szCs w:val="24"/>
        </w:rPr>
        <w:t xml:space="preserve"> (Article 19), </w:t>
      </w:r>
      <w:r w:rsidR="003502BD" w:rsidRPr="004332DA">
        <w:rPr>
          <w:rFonts w:ascii="Times New Roman" w:hAnsi="Times New Roman"/>
          <w:sz w:val="24"/>
          <w:szCs w:val="24"/>
        </w:rPr>
        <w:t>the right</w:t>
      </w:r>
      <w:r w:rsidR="00B55329" w:rsidRPr="004332DA">
        <w:rPr>
          <w:rFonts w:ascii="Times New Roman" w:hAnsi="Times New Roman"/>
          <w:sz w:val="24"/>
          <w:szCs w:val="24"/>
        </w:rPr>
        <w:t>s</w:t>
      </w:r>
      <w:r w:rsidR="003502BD" w:rsidRPr="004332DA">
        <w:rPr>
          <w:rFonts w:ascii="Times New Roman" w:hAnsi="Times New Roman"/>
          <w:sz w:val="24"/>
          <w:szCs w:val="24"/>
        </w:rPr>
        <w:t xml:space="preserve"> </w:t>
      </w:r>
      <w:r w:rsidRPr="004332DA">
        <w:rPr>
          <w:rFonts w:ascii="Times New Roman" w:hAnsi="Times New Roman"/>
          <w:sz w:val="24"/>
          <w:szCs w:val="24"/>
        </w:rPr>
        <w:t xml:space="preserve">to </w:t>
      </w:r>
      <w:r w:rsidR="0000386B" w:rsidRPr="004332DA">
        <w:rPr>
          <w:rFonts w:ascii="Times New Roman" w:hAnsi="Times New Roman"/>
          <w:sz w:val="24"/>
          <w:szCs w:val="24"/>
        </w:rPr>
        <w:t xml:space="preserve">freedom of </w:t>
      </w:r>
      <w:r w:rsidR="0066720C" w:rsidRPr="004332DA">
        <w:rPr>
          <w:rFonts w:ascii="Times New Roman" w:hAnsi="Times New Roman"/>
          <w:sz w:val="24"/>
          <w:szCs w:val="24"/>
        </w:rPr>
        <w:t>assembl</w:t>
      </w:r>
      <w:r w:rsidR="00281EBE" w:rsidRPr="004332DA">
        <w:rPr>
          <w:rFonts w:ascii="Times New Roman" w:hAnsi="Times New Roman"/>
          <w:sz w:val="24"/>
          <w:szCs w:val="24"/>
        </w:rPr>
        <w:t>y</w:t>
      </w:r>
      <w:r w:rsidR="0066720C" w:rsidRPr="004332DA">
        <w:rPr>
          <w:rFonts w:ascii="Times New Roman" w:hAnsi="Times New Roman"/>
          <w:sz w:val="24"/>
          <w:szCs w:val="24"/>
        </w:rPr>
        <w:t xml:space="preserve"> (Article 21) and association (Article 22).</w:t>
      </w:r>
      <w:r w:rsidRPr="004332DA">
        <w:rPr>
          <w:rFonts w:ascii="Times New Roman" w:hAnsi="Times New Roman"/>
          <w:sz w:val="24"/>
          <w:szCs w:val="24"/>
        </w:rPr>
        <w:t xml:space="preserve"> </w:t>
      </w:r>
    </w:p>
    <w:p w14:paraId="285221BB" w14:textId="212F63C5" w:rsidR="00835248" w:rsidRPr="004332DA" w:rsidRDefault="006833EE" w:rsidP="00934408">
      <w:pPr>
        <w:pStyle w:val="NormalWeb"/>
        <w:jc w:val="both"/>
        <w:rPr>
          <w:rFonts w:ascii="Times New Roman" w:hAnsi="Times New Roman"/>
          <w:sz w:val="24"/>
          <w:szCs w:val="24"/>
        </w:rPr>
      </w:pPr>
      <w:r w:rsidRPr="004332DA">
        <w:rPr>
          <w:rFonts w:ascii="Times New Roman" w:hAnsi="Times New Roman"/>
          <w:sz w:val="24"/>
          <w:szCs w:val="24"/>
        </w:rPr>
        <w:t xml:space="preserve">In 1954 Turkey ratified the European Convention on Human Rights (ECHR). </w:t>
      </w:r>
      <w:r w:rsidRPr="004332DA">
        <w:rPr>
          <w:rFonts w:ascii="Times New Roman" w:hAnsi="Times New Roman"/>
          <w:sz w:val="24"/>
          <w:szCs w:val="24"/>
          <w:shd w:val="clear" w:color="auto" w:fill="FFFFFF"/>
        </w:rPr>
        <w:t xml:space="preserve">Turkey derogated from </w:t>
      </w:r>
      <w:r w:rsidR="00486E8F" w:rsidRPr="004332DA">
        <w:rPr>
          <w:rFonts w:ascii="Times New Roman" w:hAnsi="Times New Roman"/>
          <w:sz w:val="24"/>
          <w:szCs w:val="24"/>
          <w:shd w:val="clear" w:color="auto" w:fill="FFFFFF"/>
        </w:rPr>
        <w:t xml:space="preserve">some of the provisions of </w:t>
      </w:r>
      <w:r w:rsidRPr="004332DA">
        <w:rPr>
          <w:rFonts w:ascii="Times New Roman" w:hAnsi="Times New Roman"/>
          <w:sz w:val="24"/>
          <w:szCs w:val="24"/>
          <w:shd w:val="clear" w:color="auto" w:fill="FFFFFF"/>
        </w:rPr>
        <w:t>the ECHR after announcing a state of emergency under Article 15 following the attempted coup</w:t>
      </w:r>
      <w:r w:rsidR="00516492" w:rsidRPr="004332DA">
        <w:rPr>
          <w:rFonts w:ascii="Times New Roman" w:hAnsi="Times New Roman"/>
          <w:sz w:val="24"/>
          <w:szCs w:val="24"/>
          <w:shd w:val="clear" w:color="auto" w:fill="FFFFFF"/>
        </w:rPr>
        <w:t xml:space="preserve">. Nevertheless, </w:t>
      </w:r>
      <w:r w:rsidRPr="004332DA">
        <w:rPr>
          <w:rFonts w:ascii="Times New Roman" w:hAnsi="Times New Roman"/>
          <w:sz w:val="24"/>
          <w:szCs w:val="24"/>
          <w:shd w:val="clear" w:color="auto" w:fill="FFFFFF"/>
        </w:rPr>
        <w:t>certain rights under the convention are non-</w:t>
      </w:r>
      <w:proofErr w:type="spellStart"/>
      <w:r w:rsidRPr="004332DA">
        <w:rPr>
          <w:rFonts w:ascii="Times New Roman" w:hAnsi="Times New Roman"/>
          <w:sz w:val="24"/>
          <w:szCs w:val="24"/>
          <w:shd w:val="clear" w:color="auto" w:fill="FFFFFF"/>
        </w:rPr>
        <w:t>derogable</w:t>
      </w:r>
      <w:proofErr w:type="spellEnd"/>
      <w:r w:rsidRPr="004332DA">
        <w:rPr>
          <w:rFonts w:ascii="Times New Roman" w:hAnsi="Times New Roman"/>
          <w:sz w:val="24"/>
          <w:szCs w:val="24"/>
          <w:shd w:val="clear" w:color="auto" w:fill="FFFFFF"/>
        </w:rPr>
        <w:t>, such as the prohibition on torture, and derogation from other articles is only permissible where there is an emergency threatening the life of the nation (Article 15). The continuing restrictive actions of the Turkish authorities go well beyond the scope of derogation permitted under Article 15 and are in violation of the European Convention on Human Rights</w:t>
      </w:r>
      <w:r w:rsidRPr="004332DA">
        <w:rPr>
          <w:rFonts w:ascii="Times New Roman" w:hAnsi="Times New Roman"/>
          <w:sz w:val="24"/>
          <w:szCs w:val="24"/>
        </w:rPr>
        <w:t>’ prohibition of torture (Article 3), right to liberty and security (Article 5), right to a fair trial (Article 6)</w:t>
      </w:r>
      <w:r w:rsidR="00ED05B1" w:rsidRPr="004332DA">
        <w:rPr>
          <w:rFonts w:ascii="Times New Roman" w:hAnsi="Times New Roman"/>
          <w:sz w:val="24"/>
          <w:szCs w:val="24"/>
        </w:rPr>
        <w:t>, freedom of expression (article 10)</w:t>
      </w:r>
      <w:r w:rsidRPr="004332DA">
        <w:rPr>
          <w:rFonts w:ascii="Times New Roman" w:hAnsi="Times New Roman"/>
          <w:sz w:val="24"/>
          <w:szCs w:val="24"/>
        </w:rPr>
        <w:t xml:space="preserve"> and freedom of assembly and association (Article 11).  </w:t>
      </w:r>
    </w:p>
    <w:p w14:paraId="1A71A371" w14:textId="293B1B1D" w:rsidR="005D79D1" w:rsidRPr="004332DA" w:rsidRDefault="005217EC" w:rsidP="005D79D1">
      <w:pPr>
        <w:jc w:val="both"/>
        <w:rPr>
          <w:rFonts w:ascii="Times New Roman" w:hAnsi="Times New Roman" w:cs="Times New Roman"/>
          <w:sz w:val="24"/>
          <w:szCs w:val="24"/>
        </w:rPr>
      </w:pPr>
      <w:r w:rsidRPr="004332DA">
        <w:rPr>
          <w:rFonts w:ascii="Times New Roman" w:hAnsi="Times New Roman" w:cs="Times New Roman"/>
          <w:sz w:val="24"/>
          <w:szCs w:val="24"/>
        </w:rPr>
        <w:t>We would also like to respectfully recall t</w:t>
      </w:r>
      <w:r w:rsidR="00835248" w:rsidRPr="004332DA">
        <w:rPr>
          <w:rFonts w:ascii="Times New Roman" w:hAnsi="Times New Roman" w:cs="Times New Roman"/>
          <w:sz w:val="24"/>
          <w:szCs w:val="24"/>
        </w:rPr>
        <w:t>he UN Basic Principles on the Role of Lawyers</w:t>
      </w:r>
      <w:r w:rsidR="005D79D1" w:rsidRPr="004332DA">
        <w:rPr>
          <w:rFonts w:ascii="Times New Roman" w:hAnsi="Times New Roman" w:cs="Times New Roman"/>
          <w:sz w:val="24"/>
          <w:szCs w:val="24"/>
        </w:rPr>
        <w:t xml:space="preserve"> (1990)</w:t>
      </w:r>
      <w:r w:rsidRPr="004332DA">
        <w:rPr>
          <w:rFonts w:ascii="Times New Roman" w:hAnsi="Times New Roman" w:cs="Times New Roman"/>
          <w:sz w:val="24"/>
          <w:szCs w:val="24"/>
        </w:rPr>
        <w:t xml:space="preserve">, especially </w:t>
      </w:r>
      <w:r w:rsidR="00486E8F" w:rsidRPr="004332DA">
        <w:rPr>
          <w:rFonts w:ascii="Times New Roman" w:hAnsi="Times New Roman" w:cs="Times New Roman"/>
          <w:sz w:val="24"/>
          <w:szCs w:val="24"/>
        </w:rPr>
        <w:t>P</w:t>
      </w:r>
      <w:r w:rsidRPr="004332DA">
        <w:rPr>
          <w:rFonts w:ascii="Times New Roman" w:hAnsi="Times New Roman" w:cs="Times New Roman"/>
          <w:sz w:val="24"/>
          <w:szCs w:val="24"/>
        </w:rPr>
        <w:t xml:space="preserve">rinciples 16, 17, 18 and 23.  </w:t>
      </w:r>
    </w:p>
    <w:p w14:paraId="6836E53D" w14:textId="21870F94" w:rsidR="00A56C46" w:rsidRPr="004332DA" w:rsidRDefault="006833EE" w:rsidP="00934408">
      <w:pPr>
        <w:pStyle w:val="NormalWeb"/>
        <w:jc w:val="both"/>
        <w:rPr>
          <w:rFonts w:ascii="Times New Roman" w:hAnsi="Times New Roman"/>
          <w:sz w:val="24"/>
          <w:szCs w:val="24"/>
        </w:rPr>
      </w:pPr>
      <w:r w:rsidRPr="004332DA">
        <w:rPr>
          <w:rFonts w:ascii="Times New Roman" w:hAnsi="Times New Roman"/>
          <w:sz w:val="24"/>
          <w:szCs w:val="24"/>
        </w:rPr>
        <w:t>Turkey is in breach of its international law obligations.</w:t>
      </w:r>
    </w:p>
    <w:p w14:paraId="0DF8EC90" w14:textId="79771393" w:rsidR="001B6333" w:rsidRPr="004332DA" w:rsidRDefault="001B6333" w:rsidP="00934408">
      <w:pPr>
        <w:autoSpaceDE w:val="0"/>
        <w:autoSpaceDN w:val="0"/>
        <w:adjustRightInd w:val="0"/>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We call upon the government of Turkey to:</w:t>
      </w:r>
    </w:p>
    <w:p w14:paraId="2197FAE0" w14:textId="2FC622B2" w:rsidR="001B6333" w:rsidRPr="004332DA" w:rsidRDefault="001B6333" w:rsidP="00934408">
      <w:pPr>
        <w:pStyle w:val="ListParagraph"/>
        <w:numPr>
          <w:ilvl w:val="0"/>
          <w:numId w:val="2"/>
        </w:numPr>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 xml:space="preserve">Stop the arbitrary arrest, detention and wrongful prosecution of lawyers; </w:t>
      </w:r>
    </w:p>
    <w:p w14:paraId="5E801D71" w14:textId="77777777" w:rsidR="00487D57" w:rsidRPr="004332DA" w:rsidRDefault="00487D57" w:rsidP="00934408">
      <w:pPr>
        <w:pStyle w:val="ListParagraph"/>
        <w:numPr>
          <w:ilvl w:val="0"/>
          <w:numId w:val="2"/>
        </w:numPr>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Reinstate those wrongly detained, prosecuted and dismissed from their posts;</w:t>
      </w:r>
    </w:p>
    <w:p w14:paraId="73F66F7C" w14:textId="77777777" w:rsidR="00487D57" w:rsidRPr="004332DA" w:rsidRDefault="001B6333" w:rsidP="00934408">
      <w:pPr>
        <w:pStyle w:val="ListParagraph"/>
        <w:numPr>
          <w:ilvl w:val="0"/>
          <w:numId w:val="2"/>
        </w:numPr>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Prevent, investigate and punish the use of torture and ill-treatment by State officials:</w:t>
      </w:r>
    </w:p>
    <w:p w14:paraId="501FD66A" w14:textId="58F2223C" w:rsidR="001B6333" w:rsidRPr="004332DA" w:rsidRDefault="00487D57" w:rsidP="00934408">
      <w:pPr>
        <w:pStyle w:val="ListParagraph"/>
        <w:numPr>
          <w:ilvl w:val="0"/>
          <w:numId w:val="2"/>
        </w:numPr>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Lift the ‘State of Emergency’</w:t>
      </w:r>
      <w:r w:rsidR="001B6333" w:rsidRPr="004332DA">
        <w:rPr>
          <w:rFonts w:ascii="Times New Roman" w:hAnsi="Times New Roman" w:cs="Times New Roman"/>
          <w:sz w:val="24"/>
          <w:szCs w:val="24"/>
        </w:rPr>
        <w:t xml:space="preserve"> </w:t>
      </w:r>
      <w:r w:rsidRPr="004332DA">
        <w:rPr>
          <w:rFonts w:ascii="Times New Roman" w:hAnsi="Times New Roman" w:cs="Times New Roman"/>
          <w:sz w:val="24"/>
          <w:szCs w:val="24"/>
        </w:rPr>
        <w:t xml:space="preserve">and reinstate constitutional guarantees of </w:t>
      </w:r>
      <w:r w:rsidR="006D3B56" w:rsidRPr="004332DA">
        <w:rPr>
          <w:rFonts w:ascii="Times New Roman" w:hAnsi="Times New Roman" w:cs="Times New Roman"/>
          <w:sz w:val="24"/>
          <w:szCs w:val="24"/>
        </w:rPr>
        <w:t xml:space="preserve">right to </w:t>
      </w:r>
      <w:r w:rsidRPr="004332DA">
        <w:rPr>
          <w:rFonts w:ascii="Times New Roman" w:hAnsi="Times New Roman" w:cs="Times New Roman"/>
          <w:sz w:val="24"/>
          <w:szCs w:val="24"/>
        </w:rPr>
        <w:t xml:space="preserve">liberty </w:t>
      </w:r>
      <w:r w:rsidR="006D3B56" w:rsidRPr="004332DA">
        <w:rPr>
          <w:rFonts w:ascii="Times New Roman" w:hAnsi="Times New Roman" w:cs="Times New Roman"/>
          <w:sz w:val="24"/>
          <w:szCs w:val="24"/>
        </w:rPr>
        <w:t xml:space="preserve">and security of person, fair trial </w:t>
      </w:r>
      <w:r w:rsidRPr="004332DA">
        <w:rPr>
          <w:rFonts w:ascii="Times New Roman" w:hAnsi="Times New Roman" w:cs="Times New Roman"/>
          <w:sz w:val="24"/>
          <w:szCs w:val="24"/>
        </w:rPr>
        <w:t xml:space="preserve">and due process, </w:t>
      </w:r>
      <w:r w:rsidR="001B6333" w:rsidRPr="004332DA">
        <w:rPr>
          <w:rFonts w:ascii="Times New Roman" w:hAnsi="Times New Roman" w:cs="Times New Roman"/>
          <w:sz w:val="24"/>
          <w:szCs w:val="24"/>
        </w:rPr>
        <w:t>and</w:t>
      </w:r>
    </w:p>
    <w:p w14:paraId="70718FC6" w14:textId="636D04D5" w:rsidR="001B6333" w:rsidRPr="004332DA" w:rsidRDefault="001B6333" w:rsidP="00934408">
      <w:pPr>
        <w:pStyle w:val="ListParagraph"/>
        <w:numPr>
          <w:ilvl w:val="0"/>
          <w:numId w:val="2"/>
        </w:numPr>
        <w:spacing w:after="240" w:line="240" w:lineRule="auto"/>
        <w:jc w:val="both"/>
        <w:rPr>
          <w:rFonts w:ascii="Times New Roman" w:hAnsi="Times New Roman" w:cs="Times New Roman"/>
          <w:sz w:val="24"/>
          <w:szCs w:val="24"/>
        </w:rPr>
      </w:pPr>
      <w:r w:rsidRPr="004332DA">
        <w:rPr>
          <w:rFonts w:ascii="Times New Roman" w:hAnsi="Times New Roman" w:cs="Times New Roman"/>
          <w:sz w:val="24"/>
          <w:szCs w:val="24"/>
        </w:rPr>
        <w:t xml:space="preserve">Ensure </w:t>
      </w:r>
      <w:r w:rsidR="00487D57" w:rsidRPr="004332DA">
        <w:rPr>
          <w:rFonts w:ascii="Times New Roman" w:hAnsi="Times New Roman" w:cs="Times New Roman"/>
          <w:sz w:val="24"/>
          <w:szCs w:val="24"/>
        </w:rPr>
        <w:t xml:space="preserve">and safeguard </w:t>
      </w:r>
      <w:r w:rsidRPr="004332DA">
        <w:rPr>
          <w:rFonts w:ascii="Times New Roman" w:hAnsi="Times New Roman" w:cs="Times New Roman"/>
          <w:sz w:val="24"/>
          <w:szCs w:val="24"/>
        </w:rPr>
        <w:t>the independence of the legal profession.</w:t>
      </w:r>
    </w:p>
    <w:p w14:paraId="685F535E" w14:textId="77777777" w:rsidR="006D3B56" w:rsidRPr="004332DA" w:rsidRDefault="006D3B56" w:rsidP="006D3B56">
      <w:pPr>
        <w:pStyle w:val="ListParagraph"/>
        <w:spacing w:after="240" w:line="240" w:lineRule="auto"/>
        <w:jc w:val="both"/>
        <w:rPr>
          <w:rFonts w:ascii="Times New Roman" w:hAnsi="Times New Roman" w:cs="Times New Roman"/>
          <w:sz w:val="24"/>
          <w:szCs w:val="24"/>
        </w:rPr>
      </w:pPr>
    </w:p>
    <w:p w14:paraId="69552632" w14:textId="77777777" w:rsidR="00714EFA" w:rsidRPr="004332DA" w:rsidRDefault="00714EFA">
      <w:pPr>
        <w:rPr>
          <w:rFonts w:ascii="Times New Roman" w:hAnsi="Times New Roman" w:cs="Times New Roman"/>
          <w:b/>
          <w:sz w:val="24"/>
          <w:szCs w:val="24"/>
        </w:rPr>
      </w:pPr>
      <w:r w:rsidRPr="004332DA">
        <w:rPr>
          <w:rFonts w:ascii="Times New Roman" w:hAnsi="Times New Roman" w:cs="Times New Roman"/>
          <w:b/>
          <w:sz w:val="24"/>
          <w:szCs w:val="24"/>
        </w:rPr>
        <w:br w:type="page"/>
      </w:r>
    </w:p>
    <w:p w14:paraId="4FA59504" w14:textId="4655EC40" w:rsidR="00352D70" w:rsidRPr="004332DA" w:rsidRDefault="00352D70" w:rsidP="00934408">
      <w:pPr>
        <w:spacing w:after="240" w:line="240" w:lineRule="auto"/>
        <w:jc w:val="both"/>
        <w:rPr>
          <w:rFonts w:ascii="Times New Roman" w:hAnsi="Times New Roman" w:cs="Times New Roman"/>
          <w:b/>
          <w:sz w:val="24"/>
          <w:szCs w:val="24"/>
        </w:rPr>
      </w:pPr>
      <w:r w:rsidRPr="004332DA">
        <w:rPr>
          <w:rFonts w:ascii="Times New Roman" w:hAnsi="Times New Roman" w:cs="Times New Roman"/>
          <w:b/>
          <w:sz w:val="24"/>
          <w:szCs w:val="24"/>
        </w:rPr>
        <w:lastRenderedPageBreak/>
        <w:t>Signatories:</w:t>
      </w:r>
    </w:p>
    <w:p w14:paraId="3CC30E70" w14:textId="694DD3E8" w:rsidR="00714EFA" w:rsidRPr="004332DA" w:rsidRDefault="00714EFA" w:rsidP="00934408">
      <w:pPr>
        <w:spacing w:after="240" w:line="240" w:lineRule="auto"/>
        <w:jc w:val="both"/>
        <w:rPr>
          <w:rFonts w:ascii="Times New Roman" w:hAnsi="Times New Roman" w:cs="Times New Roman"/>
          <w:b/>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807"/>
      </w:tblGrid>
      <w:tr w:rsidR="004332DA" w:rsidRPr="004332DA" w14:paraId="6249C1F9" w14:textId="77777777" w:rsidTr="00463FCB">
        <w:trPr>
          <w:trHeight w:val="2835"/>
        </w:trPr>
        <w:tc>
          <w:tcPr>
            <w:tcW w:w="4508" w:type="dxa"/>
            <w:vAlign w:val="bottom"/>
          </w:tcPr>
          <w:p w14:paraId="7DB27236" w14:textId="77777777" w:rsidR="00463FCB" w:rsidRPr="004332DA" w:rsidRDefault="00463FCB" w:rsidP="00463FCB">
            <w:pPr>
              <w:rPr>
                <w:rFonts w:ascii="Times New Roman" w:eastAsia="Times New Roman" w:hAnsi="Times New Roman" w:cs="Times New Roman"/>
                <w:b/>
                <w:sz w:val="24"/>
                <w:szCs w:val="24"/>
                <w:lang w:eastAsia="en-GB"/>
              </w:rPr>
            </w:pPr>
            <w:r w:rsidRPr="004332DA">
              <w:rPr>
                <w:rFonts w:ascii="Times New Roman" w:eastAsia="Times New Roman" w:hAnsi="Times New Roman" w:cs="Times New Roman"/>
                <w:b/>
                <w:noProof/>
                <w:sz w:val="24"/>
                <w:szCs w:val="24"/>
                <w:lang w:eastAsia="en-GB"/>
              </w:rPr>
              <w:drawing>
                <wp:anchor distT="0" distB="0" distL="114300" distR="114300" simplePos="0" relativeHeight="251658240" behindDoc="1" locked="0" layoutInCell="1" allowOverlap="1" wp14:anchorId="66FA154B" wp14:editId="55C217AF">
                  <wp:simplePos x="0" y="0"/>
                  <wp:positionH relativeFrom="column">
                    <wp:posOffset>45720</wp:posOffset>
                  </wp:positionH>
                  <wp:positionV relativeFrom="paragraph">
                    <wp:posOffset>-1145540</wp:posOffset>
                  </wp:positionV>
                  <wp:extent cx="2195830" cy="10763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80105 - AWQC's signature.jpg"/>
                          <pic:cNvPicPr/>
                        </pic:nvPicPr>
                        <pic:blipFill rotWithShape="1">
                          <a:blip r:embed="rId8">
                            <a:extLst>
                              <a:ext uri="{28A0092B-C50C-407E-A947-70E740481C1C}">
                                <a14:useLocalDpi xmlns:a14="http://schemas.microsoft.com/office/drawing/2010/main" val="0"/>
                              </a:ext>
                            </a:extLst>
                          </a:blip>
                          <a:srcRect l="9140" t="10813" r="48816" b="74614"/>
                          <a:stretch/>
                        </pic:blipFill>
                        <pic:spPr bwMode="auto">
                          <a:xfrm>
                            <a:off x="0" y="0"/>
                            <a:ext cx="2195830" cy="1076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D484F7" w14:textId="77777777" w:rsidR="00463FCB" w:rsidRPr="004332DA" w:rsidRDefault="00463FCB" w:rsidP="00463FCB">
            <w:pPr>
              <w:rPr>
                <w:rFonts w:ascii="Times New Roman" w:eastAsia="Times New Roman" w:hAnsi="Times New Roman" w:cs="Times New Roman"/>
                <w:b/>
                <w:sz w:val="24"/>
                <w:szCs w:val="24"/>
                <w:lang w:eastAsia="en-GB"/>
              </w:rPr>
            </w:pPr>
            <w:r w:rsidRPr="004332DA">
              <w:rPr>
                <w:rFonts w:ascii="Times New Roman" w:eastAsia="Times New Roman" w:hAnsi="Times New Roman" w:cs="Times New Roman"/>
                <w:b/>
                <w:sz w:val="24"/>
                <w:szCs w:val="24"/>
                <w:lang w:eastAsia="en-GB"/>
              </w:rPr>
              <w:t>Andrew Walker QC</w:t>
            </w:r>
          </w:p>
          <w:p w14:paraId="3FD42884" w14:textId="037D8858" w:rsidR="00714EFA" w:rsidRPr="004332DA" w:rsidRDefault="00714EFA" w:rsidP="00463FCB">
            <w:pPr>
              <w:rPr>
                <w:rFonts w:ascii="Times New Roman" w:hAnsi="Times New Roman" w:cs="Times New Roman"/>
                <w:b/>
                <w:sz w:val="24"/>
                <w:szCs w:val="24"/>
              </w:rPr>
            </w:pPr>
            <w:r w:rsidRPr="004332DA">
              <w:rPr>
                <w:rFonts w:ascii="Times New Roman" w:eastAsia="Times New Roman" w:hAnsi="Times New Roman" w:cs="Times New Roman"/>
                <w:b/>
                <w:sz w:val="24"/>
                <w:szCs w:val="24"/>
                <w:lang w:eastAsia="en-GB"/>
              </w:rPr>
              <w:t>The Bar Council of England and Wales</w:t>
            </w:r>
          </w:p>
        </w:tc>
        <w:tc>
          <w:tcPr>
            <w:tcW w:w="4508" w:type="dxa"/>
            <w:vAlign w:val="bottom"/>
          </w:tcPr>
          <w:p w14:paraId="22C36DD8" w14:textId="77777777" w:rsidR="00714EFA" w:rsidRPr="004332DA" w:rsidRDefault="00714EFA" w:rsidP="00714EFA">
            <w:pPr>
              <w:jc w:val="center"/>
              <w:rPr>
                <w:rFonts w:ascii="Times New Roman" w:eastAsia="Times New Roman" w:hAnsi="Times New Roman" w:cs="Times New Roman"/>
                <w:b/>
                <w:sz w:val="24"/>
                <w:szCs w:val="24"/>
                <w:lang w:eastAsia="en-GB"/>
              </w:rPr>
            </w:pPr>
            <w:r w:rsidRPr="004332DA">
              <w:rPr>
                <w:rFonts w:ascii="Times New Roman" w:eastAsia="Times New Roman" w:hAnsi="Times New Roman" w:cs="Times New Roman"/>
                <w:b/>
                <w:noProof/>
                <w:sz w:val="24"/>
                <w:szCs w:val="24"/>
                <w:lang w:eastAsia="en-GB"/>
              </w:rPr>
              <w:drawing>
                <wp:anchor distT="0" distB="0" distL="114300" distR="114300" simplePos="0" relativeHeight="251659264" behindDoc="0" locked="0" layoutInCell="1" allowOverlap="1" wp14:anchorId="1E82775B" wp14:editId="101926AA">
                  <wp:simplePos x="0" y="0"/>
                  <wp:positionH relativeFrom="column">
                    <wp:posOffset>174625</wp:posOffset>
                  </wp:positionH>
                  <wp:positionV relativeFrom="paragraph">
                    <wp:posOffset>-993775</wp:posOffset>
                  </wp:positionV>
                  <wp:extent cx="1409700" cy="1019175"/>
                  <wp:effectExtent l="0" t="0" r="0" b="9525"/>
                  <wp:wrapNone/>
                  <wp:docPr id="24" name="Picture 24" descr="A picture containing object, antenna&#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b signature.jpg"/>
                          <pic:cNvPicPr/>
                        </pic:nvPicPr>
                        <pic:blipFill>
                          <a:blip r:embed="rId9">
                            <a:extLst>
                              <a:ext uri="{28A0092B-C50C-407E-A947-70E740481C1C}">
                                <a14:useLocalDpi xmlns:a14="http://schemas.microsoft.com/office/drawing/2010/main" val="0"/>
                              </a:ext>
                            </a:extLst>
                          </a:blip>
                          <a:stretch>
                            <a:fillRect/>
                          </a:stretch>
                        </pic:blipFill>
                        <pic:spPr>
                          <a:xfrm>
                            <a:off x="0" y="0"/>
                            <a:ext cx="1409700" cy="1019175"/>
                          </a:xfrm>
                          <a:prstGeom prst="rect">
                            <a:avLst/>
                          </a:prstGeom>
                        </pic:spPr>
                      </pic:pic>
                    </a:graphicData>
                  </a:graphic>
                  <wp14:sizeRelH relativeFrom="margin">
                    <wp14:pctWidth>0</wp14:pctWidth>
                  </wp14:sizeRelH>
                  <wp14:sizeRelV relativeFrom="margin">
                    <wp14:pctHeight>0</wp14:pctHeight>
                  </wp14:sizeRelV>
                </wp:anchor>
              </w:drawing>
            </w:r>
          </w:p>
          <w:p w14:paraId="3E59B37D" w14:textId="77777777" w:rsidR="00714EFA" w:rsidRPr="004332DA" w:rsidRDefault="00714EFA" w:rsidP="00714EFA">
            <w:pPr>
              <w:jc w:val="both"/>
              <w:rPr>
                <w:rFonts w:ascii="Times New Roman" w:eastAsia="Times New Roman" w:hAnsi="Times New Roman" w:cs="Times New Roman"/>
                <w:b/>
                <w:sz w:val="24"/>
                <w:szCs w:val="24"/>
                <w:lang w:eastAsia="en-GB"/>
              </w:rPr>
            </w:pPr>
            <w:r w:rsidRPr="004332DA">
              <w:rPr>
                <w:rFonts w:ascii="Times New Roman" w:eastAsia="Times New Roman" w:hAnsi="Times New Roman" w:cs="Times New Roman"/>
                <w:b/>
                <w:sz w:val="24"/>
                <w:szCs w:val="24"/>
                <w:lang w:eastAsia="en-GB"/>
              </w:rPr>
              <w:t xml:space="preserve">Kirsty </w:t>
            </w:r>
            <w:proofErr w:type="spellStart"/>
            <w:r w:rsidRPr="004332DA">
              <w:rPr>
                <w:rFonts w:ascii="Times New Roman" w:eastAsia="Times New Roman" w:hAnsi="Times New Roman" w:cs="Times New Roman"/>
                <w:b/>
                <w:sz w:val="24"/>
                <w:szCs w:val="24"/>
                <w:lang w:eastAsia="en-GB"/>
              </w:rPr>
              <w:t>Brimelow</w:t>
            </w:r>
            <w:proofErr w:type="spellEnd"/>
            <w:r w:rsidRPr="004332DA">
              <w:rPr>
                <w:rFonts w:ascii="Times New Roman" w:eastAsia="Times New Roman" w:hAnsi="Times New Roman" w:cs="Times New Roman"/>
                <w:b/>
                <w:sz w:val="24"/>
                <w:szCs w:val="24"/>
                <w:lang w:eastAsia="en-GB"/>
              </w:rPr>
              <w:t xml:space="preserve"> QC, Chair</w:t>
            </w:r>
          </w:p>
          <w:p w14:paraId="49231782" w14:textId="01E44BE6" w:rsidR="00714EFA" w:rsidRPr="004332DA" w:rsidRDefault="00714EFA" w:rsidP="00714EFA">
            <w:pPr>
              <w:jc w:val="both"/>
              <w:rPr>
                <w:rFonts w:ascii="Times New Roman" w:hAnsi="Times New Roman" w:cs="Times New Roman"/>
                <w:b/>
                <w:sz w:val="24"/>
                <w:szCs w:val="24"/>
              </w:rPr>
            </w:pPr>
            <w:r w:rsidRPr="004332DA">
              <w:rPr>
                <w:rFonts w:ascii="Times New Roman" w:eastAsia="Times New Roman" w:hAnsi="Times New Roman" w:cs="Times New Roman"/>
                <w:b/>
                <w:sz w:val="24"/>
                <w:szCs w:val="24"/>
                <w:lang w:eastAsia="en-GB"/>
              </w:rPr>
              <w:t>The Bar Human Rights Committee of England and Wales</w:t>
            </w:r>
          </w:p>
        </w:tc>
      </w:tr>
      <w:tr w:rsidR="004332DA" w:rsidRPr="004332DA" w14:paraId="516CD465" w14:textId="77777777" w:rsidTr="00714EFA">
        <w:trPr>
          <w:trHeight w:val="2835"/>
        </w:trPr>
        <w:tc>
          <w:tcPr>
            <w:tcW w:w="4508" w:type="dxa"/>
            <w:vAlign w:val="bottom"/>
          </w:tcPr>
          <w:p w14:paraId="3390C715" w14:textId="77777777" w:rsidR="00714EFA" w:rsidRPr="004332DA" w:rsidRDefault="00714EFA" w:rsidP="00714EFA">
            <w:pPr>
              <w:jc w:val="both"/>
              <w:rPr>
                <w:rFonts w:ascii="Times New Roman" w:eastAsia="Times New Roman" w:hAnsi="Times New Roman" w:cs="Times New Roman"/>
                <w:b/>
                <w:sz w:val="24"/>
                <w:szCs w:val="24"/>
                <w:lang w:eastAsia="en-GB"/>
              </w:rPr>
            </w:pPr>
            <w:r w:rsidRPr="004332DA">
              <w:rPr>
                <w:rFonts w:ascii="Times New Roman" w:hAnsi="Times New Roman" w:cs="Times New Roman"/>
                <w:noProof/>
                <w:lang w:eastAsia="en-GB"/>
              </w:rPr>
              <w:drawing>
                <wp:inline distT="0" distB="0" distL="0" distR="0" wp14:anchorId="29A90A8D" wp14:editId="550691E5">
                  <wp:extent cx="1809236" cy="1200150"/>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1811076" cy="1201371"/>
                          </a:xfrm>
                          <a:prstGeom prst="rect">
                            <a:avLst/>
                          </a:prstGeom>
                          <a:noFill/>
                          <a:ln w="9525">
                            <a:noFill/>
                            <a:miter lim="800000"/>
                            <a:headEnd/>
                            <a:tailEnd/>
                          </a:ln>
                        </pic:spPr>
                      </pic:pic>
                    </a:graphicData>
                  </a:graphic>
                </wp:inline>
              </w:drawing>
            </w:r>
          </w:p>
          <w:p w14:paraId="5432338A" w14:textId="77777777" w:rsidR="00714EFA" w:rsidRPr="004332DA" w:rsidRDefault="00714EFA" w:rsidP="00714EFA">
            <w:pPr>
              <w:jc w:val="both"/>
              <w:rPr>
                <w:rFonts w:ascii="Times New Roman" w:eastAsia="Times New Roman" w:hAnsi="Times New Roman" w:cs="Times New Roman"/>
                <w:b/>
                <w:sz w:val="24"/>
                <w:szCs w:val="24"/>
                <w:lang w:eastAsia="en-GB"/>
              </w:rPr>
            </w:pPr>
            <w:r w:rsidRPr="004332DA">
              <w:rPr>
                <w:rFonts w:ascii="Times New Roman" w:eastAsia="Times New Roman" w:hAnsi="Times New Roman" w:cs="Times New Roman"/>
                <w:b/>
                <w:sz w:val="24"/>
                <w:szCs w:val="24"/>
                <w:lang w:eastAsia="en-GB"/>
              </w:rPr>
              <w:t>Joe Egan, President</w:t>
            </w:r>
          </w:p>
          <w:p w14:paraId="42A34EF0" w14:textId="0888495C" w:rsidR="00714EFA" w:rsidRPr="004332DA" w:rsidRDefault="00714EFA" w:rsidP="00714EFA">
            <w:pPr>
              <w:jc w:val="both"/>
              <w:rPr>
                <w:rFonts w:ascii="Times New Roman" w:hAnsi="Times New Roman" w:cs="Times New Roman"/>
                <w:b/>
                <w:sz w:val="24"/>
                <w:szCs w:val="24"/>
              </w:rPr>
            </w:pPr>
            <w:r w:rsidRPr="004332DA">
              <w:rPr>
                <w:rFonts w:ascii="Times New Roman" w:eastAsia="Times New Roman" w:hAnsi="Times New Roman" w:cs="Times New Roman"/>
                <w:b/>
                <w:sz w:val="24"/>
                <w:szCs w:val="24"/>
                <w:lang w:eastAsia="en-GB"/>
              </w:rPr>
              <w:t>The Law Society of England and Wales</w:t>
            </w:r>
          </w:p>
        </w:tc>
        <w:tc>
          <w:tcPr>
            <w:tcW w:w="4508" w:type="dxa"/>
            <w:vAlign w:val="bottom"/>
          </w:tcPr>
          <w:p w14:paraId="5259E661" w14:textId="1B50DC39" w:rsidR="00C830AE" w:rsidRPr="004332DA" w:rsidRDefault="00C830AE" w:rsidP="00714EFA">
            <w:pPr>
              <w:jc w:val="both"/>
              <w:rPr>
                <w:rFonts w:ascii="Times New Roman" w:eastAsia="Times New Roman" w:hAnsi="Times New Roman" w:cs="Times New Roman"/>
                <w:b/>
                <w:sz w:val="24"/>
                <w:szCs w:val="24"/>
                <w:lang w:eastAsia="en-GB"/>
              </w:rPr>
            </w:pPr>
            <w:r w:rsidRPr="004332DA">
              <w:rPr>
                <w:rFonts w:ascii="Times New Roman" w:hAnsi="Times New Roman" w:cs="Times New Roman"/>
                <w:noProof/>
                <w:lang w:eastAsia="en-GB"/>
              </w:rPr>
              <w:drawing>
                <wp:inline distT="0" distB="0" distL="0" distR="0" wp14:anchorId="081D4755" wp14:editId="66464C70">
                  <wp:extent cx="2915829" cy="686077"/>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IS_DE_ALMEIDA Pedro.png"/>
                          <pic:cNvPicPr/>
                        </pic:nvPicPr>
                        <pic:blipFill>
                          <a:blip r:embed="rId11">
                            <a:extLst>
                              <a:ext uri="{28A0092B-C50C-407E-A947-70E740481C1C}">
                                <a14:useLocalDpi xmlns:a14="http://schemas.microsoft.com/office/drawing/2010/main" val="0"/>
                              </a:ext>
                            </a:extLst>
                          </a:blip>
                          <a:stretch>
                            <a:fillRect/>
                          </a:stretch>
                        </pic:blipFill>
                        <pic:spPr>
                          <a:xfrm>
                            <a:off x="0" y="0"/>
                            <a:ext cx="2915829" cy="686077"/>
                          </a:xfrm>
                          <a:prstGeom prst="rect">
                            <a:avLst/>
                          </a:prstGeom>
                        </pic:spPr>
                      </pic:pic>
                    </a:graphicData>
                  </a:graphic>
                </wp:inline>
              </w:drawing>
            </w:r>
          </w:p>
          <w:p w14:paraId="6A2131F9" w14:textId="77777777" w:rsidR="00C830AE" w:rsidRPr="004332DA" w:rsidRDefault="00C830AE" w:rsidP="00714EFA">
            <w:pPr>
              <w:jc w:val="both"/>
              <w:rPr>
                <w:rFonts w:ascii="Times New Roman" w:eastAsia="Times New Roman" w:hAnsi="Times New Roman" w:cs="Times New Roman"/>
                <w:b/>
                <w:sz w:val="24"/>
                <w:szCs w:val="24"/>
                <w:lang w:eastAsia="en-GB"/>
              </w:rPr>
            </w:pPr>
            <w:r w:rsidRPr="004332DA">
              <w:rPr>
                <w:rFonts w:ascii="Times New Roman" w:eastAsia="Times New Roman" w:hAnsi="Times New Roman" w:cs="Times New Roman"/>
                <w:b/>
                <w:sz w:val="24"/>
                <w:szCs w:val="24"/>
                <w:lang w:eastAsia="en-GB"/>
              </w:rPr>
              <w:t xml:space="preserve">Pedro </w:t>
            </w:r>
            <w:proofErr w:type="spellStart"/>
            <w:r w:rsidRPr="004332DA">
              <w:rPr>
                <w:rFonts w:ascii="Times New Roman" w:eastAsia="Times New Roman" w:hAnsi="Times New Roman" w:cs="Times New Roman"/>
                <w:b/>
                <w:sz w:val="24"/>
                <w:szCs w:val="24"/>
                <w:lang w:eastAsia="en-GB"/>
              </w:rPr>
              <w:t>Pais</w:t>
            </w:r>
            <w:proofErr w:type="spellEnd"/>
            <w:r w:rsidRPr="004332DA">
              <w:rPr>
                <w:rFonts w:ascii="Times New Roman" w:eastAsia="Times New Roman" w:hAnsi="Times New Roman" w:cs="Times New Roman"/>
                <w:b/>
                <w:sz w:val="24"/>
                <w:szCs w:val="24"/>
                <w:lang w:eastAsia="en-GB"/>
              </w:rPr>
              <w:t xml:space="preserve"> de Almeida, President</w:t>
            </w:r>
          </w:p>
          <w:p w14:paraId="0E183318" w14:textId="27E7291E" w:rsidR="00714EFA" w:rsidRPr="004332DA" w:rsidRDefault="00714EFA" w:rsidP="00714EFA">
            <w:pPr>
              <w:jc w:val="both"/>
              <w:rPr>
                <w:rFonts w:ascii="Times New Roman" w:hAnsi="Times New Roman" w:cs="Times New Roman"/>
                <w:b/>
                <w:sz w:val="24"/>
                <w:szCs w:val="24"/>
              </w:rPr>
            </w:pPr>
            <w:r w:rsidRPr="004332DA">
              <w:rPr>
                <w:rFonts w:ascii="Times New Roman" w:eastAsia="Times New Roman" w:hAnsi="Times New Roman" w:cs="Times New Roman"/>
                <w:b/>
                <w:sz w:val="24"/>
                <w:szCs w:val="24"/>
                <w:lang w:eastAsia="en-GB"/>
              </w:rPr>
              <w:t>The International Association of Lawyers</w:t>
            </w:r>
          </w:p>
        </w:tc>
      </w:tr>
      <w:tr w:rsidR="004332DA" w:rsidRPr="004332DA" w14:paraId="11476ED3" w14:textId="77777777" w:rsidTr="00714EFA">
        <w:trPr>
          <w:trHeight w:val="2835"/>
        </w:trPr>
        <w:tc>
          <w:tcPr>
            <w:tcW w:w="4508" w:type="dxa"/>
            <w:vAlign w:val="bottom"/>
          </w:tcPr>
          <w:p w14:paraId="004DA2B2" w14:textId="168701A4" w:rsidR="008F1CC2" w:rsidRPr="004332DA" w:rsidRDefault="008F1CC2" w:rsidP="00714EFA">
            <w:pPr>
              <w:jc w:val="both"/>
              <w:rPr>
                <w:rFonts w:ascii="Times New Roman" w:hAnsi="Times New Roman" w:cs="Times New Roman"/>
                <w:b/>
              </w:rPr>
            </w:pPr>
            <w:r w:rsidRPr="004332DA">
              <w:rPr>
                <w:rFonts w:ascii="Times New Roman" w:hAnsi="Times New Roman" w:cs="Times New Roman"/>
                <w:noProof/>
                <w:lang w:eastAsia="en-GB"/>
              </w:rPr>
              <w:drawing>
                <wp:inline distT="0" distB="0" distL="0" distR="0" wp14:anchorId="2E3BB411" wp14:editId="50551B21">
                  <wp:extent cx="1615633" cy="9525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6636" cy="953091"/>
                          </a:xfrm>
                          <a:prstGeom prst="rect">
                            <a:avLst/>
                          </a:prstGeom>
                          <a:noFill/>
                          <a:ln>
                            <a:noFill/>
                          </a:ln>
                        </pic:spPr>
                      </pic:pic>
                    </a:graphicData>
                  </a:graphic>
                </wp:inline>
              </w:drawing>
            </w:r>
          </w:p>
          <w:p w14:paraId="3CAE4134" w14:textId="7B3C9671" w:rsidR="00714EFA" w:rsidRPr="004332DA" w:rsidRDefault="00714EFA" w:rsidP="00714EFA">
            <w:pPr>
              <w:jc w:val="both"/>
              <w:rPr>
                <w:rFonts w:ascii="Times New Roman" w:hAnsi="Times New Roman" w:cs="Times New Roman"/>
                <w:b/>
              </w:rPr>
            </w:pPr>
            <w:r w:rsidRPr="004332DA">
              <w:rPr>
                <w:rFonts w:ascii="Times New Roman" w:hAnsi="Times New Roman" w:cs="Times New Roman"/>
                <w:b/>
              </w:rPr>
              <w:t>Ambassador (ret</w:t>
            </w:r>
            <w:r w:rsidR="008F1CC2" w:rsidRPr="004332DA">
              <w:rPr>
                <w:rFonts w:ascii="Times New Roman" w:hAnsi="Times New Roman" w:cs="Times New Roman"/>
                <w:b/>
              </w:rPr>
              <w:t>.</w:t>
            </w:r>
            <w:r w:rsidRPr="004332DA">
              <w:rPr>
                <w:rFonts w:ascii="Times New Roman" w:hAnsi="Times New Roman" w:cs="Times New Roman"/>
                <w:b/>
              </w:rPr>
              <w:t>) Hans Corell</w:t>
            </w:r>
            <w:r w:rsidR="008F1CC2" w:rsidRPr="004332DA">
              <w:rPr>
                <w:rFonts w:ascii="Times New Roman" w:hAnsi="Times New Roman" w:cs="Times New Roman"/>
                <w:b/>
              </w:rPr>
              <w:t>, Co-Chair</w:t>
            </w:r>
          </w:p>
          <w:p w14:paraId="571CF4C4" w14:textId="33A45262" w:rsidR="00714EFA" w:rsidRPr="004332DA" w:rsidRDefault="00714EFA" w:rsidP="008F1CC2">
            <w:pPr>
              <w:jc w:val="both"/>
              <w:rPr>
                <w:rFonts w:ascii="Times New Roman" w:hAnsi="Times New Roman" w:cs="Times New Roman"/>
                <w:b/>
              </w:rPr>
            </w:pPr>
            <w:r w:rsidRPr="004332DA">
              <w:rPr>
                <w:rFonts w:ascii="Times New Roman" w:eastAsia="Times New Roman" w:hAnsi="Times New Roman" w:cs="Times New Roman"/>
                <w:b/>
                <w:sz w:val="24"/>
                <w:szCs w:val="24"/>
                <w:lang w:eastAsia="en-GB"/>
              </w:rPr>
              <w:t>International Bar Association’s Human Rights Institute</w:t>
            </w:r>
            <w:r w:rsidRPr="004332DA">
              <w:rPr>
                <w:rFonts w:ascii="Times New Roman" w:hAnsi="Times New Roman" w:cs="Times New Roman"/>
                <w:b/>
              </w:rPr>
              <w:t xml:space="preserve"> </w:t>
            </w:r>
          </w:p>
        </w:tc>
        <w:tc>
          <w:tcPr>
            <w:tcW w:w="4508" w:type="dxa"/>
            <w:vAlign w:val="bottom"/>
          </w:tcPr>
          <w:p w14:paraId="41989E94" w14:textId="77777777" w:rsidR="008F1CC2" w:rsidRPr="004332DA" w:rsidRDefault="008F1CC2" w:rsidP="00714EFA">
            <w:pPr>
              <w:jc w:val="both"/>
              <w:rPr>
                <w:rFonts w:ascii="Times New Roman" w:hAnsi="Times New Roman" w:cs="Times New Roman"/>
                <w:b/>
              </w:rPr>
            </w:pPr>
            <w:r w:rsidRPr="004332DA">
              <w:rPr>
                <w:rFonts w:ascii="Times New Roman" w:hAnsi="Times New Roman" w:cs="Times New Roman"/>
                <w:noProof/>
                <w:lang w:eastAsia="en-GB"/>
              </w:rPr>
              <w:drawing>
                <wp:inline distT="0" distB="0" distL="0" distR="0" wp14:anchorId="748690D9" wp14:editId="4D80AE41">
                  <wp:extent cx="2299865" cy="890270"/>
                  <wp:effectExtent l="0" t="0" r="5715" b="5080"/>
                  <wp:docPr id="7" name="Picture 7" descr="cid:image001.png@01D39A88.5BAA8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39A88.5BAA8D10"/>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320062" cy="898088"/>
                          </a:xfrm>
                          <a:prstGeom prst="rect">
                            <a:avLst/>
                          </a:prstGeom>
                          <a:noFill/>
                          <a:ln>
                            <a:noFill/>
                          </a:ln>
                        </pic:spPr>
                      </pic:pic>
                    </a:graphicData>
                  </a:graphic>
                </wp:inline>
              </w:drawing>
            </w:r>
          </w:p>
          <w:p w14:paraId="01D56EB9" w14:textId="74677FA4" w:rsidR="00714EFA" w:rsidRPr="004332DA" w:rsidRDefault="00714EFA" w:rsidP="00714EFA">
            <w:pPr>
              <w:jc w:val="both"/>
              <w:rPr>
                <w:rFonts w:ascii="Times New Roman" w:hAnsi="Times New Roman" w:cs="Times New Roman"/>
                <w:b/>
              </w:rPr>
            </w:pPr>
            <w:r w:rsidRPr="004332DA">
              <w:rPr>
                <w:rFonts w:ascii="Times New Roman" w:hAnsi="Times New Roman" w:cs="Times New Roman"/>
                <w:b/>
              </w:rPr>
              <w:t>The Hon Michael Kirby AC CMG</w:t>
            </w:r>
            <w:r w:rsidR="008F1CC2" w:rsidRPr="004332DA">
              <w:rPr>
                <w:rFonts w:ascii="Times New Roman" w:hAnsi="Times New Roman" w:cs="Times New Roman"/>
                <w:b/>
              </w:rPr>
              <w:t>, Co-Chair</w:t>
            </w:r>
          </w:p>
          <w:p w14:paraId="0CE6E763" w14:textId="23927311" w:rsidR="00714EFA" w:rsidRPr="004332DA" w:rsidRDefault="00714EFA" w:rsidP="008F1CC2">
            <w:pPr>
              <w:jc w:val="both"/>
              <w:rPr>
                <w:rFonts w:ascii="Times New Roman" w:hAnsi="Times New Roman" w:cs="Times New Roman"/>
                <w:b/>
              </w:rPr>
            </w:pPr>
            <w:r w:rsidRPr="004332DA">
              <w:rPr>
                <w:rFonts w:ascii="Times New Roman" w:eastAsia="Times New Roman" w:hAnsi="Times New Roman" w:cs="Times New Roman"/>
                <w:b/>
                <w:sz w:val="24"/>
                <w:szCs w:val="24"/>
                <w:lang w:eastAsia="en-GB"/>
              </w:rPr>
              <w:t>International Bar Association’s Human Rights Institute</w:t>
            </w:r>
            <w:r w:rsidRPr="004332DA">
              <w:rPr>
                <w:rFonts w:ascii="Times New Roman" w:hAnsi="Times New Roman" w:cs="Times New Roman"/>
                <w:b/>
              </w:rPr>
              <w:t xml:space="preserve"> </w:t>
            </w:r>
          </w:p>
        </w:tc>
      </w:tr>
    </w:tbl>
    <w:p w14:paraId="69C74BB6" w14:textId="77777777" w:rsidR="00714EFA" w:rsidRPr="004332DA" w:rsidRDefault="00714EFA" w:rsidP="00934408">
      <w:pPr>
        <w:spacing w:after="240" w:line="240" w:lineRule="auto"/>
        <w:jc w:val="both"/>
        <w:rPr>
          <w:rFonts w:ascii="Times New Roman" w:hAnsi="Times New Roman" w:cs="Times New Roman"/>
          <w:b/>
          <w:sz w:val="24"/>
          <w:szCs w:val="24"/>
        </w:rPr>
        <w:sectPr w:rsidR="00714EFA" w:rsidRPr="004332DA" w:rsidSect="00352D70">
          <w:headerReference w:type="default" r:id="rId15"/>
          <w:footerReference w:type="default" r:id="rId16"/>
          <w:pgSz w:w="11906" w:h="16838"/>
          <w:pgMar w:top="2694" w:right="1440" w:bottom="851" w:left="1440" w:header="708" w:footer="708" w:gutter="0"/>
          <w:cols w:space="708"/>
          <w:docGrid w:linePitch="360"/>
        </w:sectPr>
      </w:pPr>
    </w:p>
    <w:p w14:paraId="6A0A89E0" w14:textId="66F76AA4" w:rsidR="00057694" w:rsidRPr="004332DA" w:rsidRDefault="00057694" w:rsidP="00934408">
      <w:pPr>
        <w:spacing w:after="240" w:line="240" w:lineRule="auto"/>
        <w:jc w:val="both"/>
        <w:rPr>
          <w:rFonts w:ascii="Times New Roman" w:hAnsi="Times New Roman" w:cs="Times New Roman"/>
          <w:b/>
          <w:sz w:val="24"/>
          <w:szCs w:val="24"/>
        </w:rPr>
      </w:pPr>
    </w:p>
    <w:p w14:paraId="1D72E69A" w14:textId="26126AB0" w:rsidR="00714EFA" w:rsidRPr="004332DA" w:rsidRDefault="00714EFA" w:rsidP="00934408">
      <w:pPr>
        <w:spacing w:after="240" w:line="240" w:lineRule="auto"/>
        <w:jc w:val="both"/>
        <w:rPr>
          <w:rFonts w:ascii="Times New Roman" w:hAnsi="Times New Roman" w:cs="Times New Roman"/>
          <w:b/>
          <w:sz w:val="24"/>
          <w:szCs w:val="24"/>
        </w:rPr>
      </w:pPr>
    </w:p>
    <w:p w14:paraId="2B93A8D2" w14:textId="5C0113C2" w:rsidR="00714EFA" w:rsidRPr="004332DA" w:rsidRDefault="00714EFA" w:rsidP="00934408">
      <w:pPr>
        <w:spacing w:after="240" w:line="240" w:lineRule="auto"/>
        <w:jc w:val="both"/>
        <w:rPr>
          <w:rFonts w:ascii="Times New Roman" w:hAnsi="Times New Roman" w:cs="Times New Roman"/>
          <w:b/>
          <w:sz w:val="24"/>
          <w:szCs w:val="24"/>
        </w:rPr>
      </w:pPr>
    </w:p>
    <w:p w14:paraId="305FEEE4" w14:textId="77777777" w:rsidR="00714EFA" w:rsidRPr="004332DA" w:rsidRDefault="00714EFA" w:rsidP="00934408">
      <w:pPr>
        <w:spacing w:after="240" w:line="240" w:lineRule="auto"/>
        <w:jc w:val="both"/>
        <w:rPr>
          <w:rFonts w:ascii="Times New Roman" w:hAnsi="Times New Roman" w:cs="Times New Roman"/>
          <w:b/>
          <w:sz w:val="24"/>
          <w:szCs w:val="24"/>
        </w:rPr>
      </w:pPr>
    </w:p>
    <w:p w14:paraId="2B8D6B7C" w14:textId="3070EE97" w:rsidR="00934408" w:rsidRPr="004332DA" w:rsidRDefault="00934408" w:rsidP="00934408">
      <w:pPr>
        <w:spacing w:after="240" w:line="240" w:lineRule="auto"/>
        <w:jc w:val="both"/>
        <w:rPr>
          <w:rFonts w:ascii="Times New Roman" w:eastAsia="Times New Roman" w:hAnsi="Times New Roman" w:cs="Times New Roman"/>
          <w:b/>
          <w:sz w:val="24"/>
          <w:szCs w:val="24"/>
          <w:lang w:eastAsia="en-GB"/>
        </w:rPr>
      </w:pPr>
    </w:p>
    <w:p w14:paraId="777DDF15" w14:textId="77777777" w:rsidR="00714EFA" w:rsidRPr="004332DA" w:rsidRDefault="00714EFA" w:rsidP="00934408">
      <w:pPr>
        <w:spacing w:after="240" w:line="240" w:lineRule="auto"/>
        <w:jc w:val="both"/>
        <w:rPr>
          <w:rFonts w:ascii="Times New Roman" w:hAnsi="Times New Roman" w:cs="Times New Roman"/>
        </w:rPr>
      </w:pPr>
    </w:p>
    <w:p w14:paraId="2DD71D3F" w14:textId="4020208C" w:rsidR="008B4C13" w:rsidRPr="004332DA" w:rsidRDefault="008B4C13" w:rsidP="00934408">
      <w:pPr>
        <w:spacing w:after="240" w:line="240" w:lineRule="auto"/>
        <w:jc w:val="both"/>
        <w:rPr>
          <w:rFonts w:ascii="Times New Roman" w:hAnsi="Times New Roman" w:cs="Times New Roman"/>
          <w:b/>
        </w:rPr>
      </w:pPr>
      <w:r w:rsidRPr="004332DA">
        <w:rPr>
          <w:rFonts w:ascii="Times New Roman" w:hAnsi="Times New Roman" w:cs="Times New Roman"/>
          <w:b/>
        </w:rPr>
        <w:t xml:space="preserve">Copy to: </w:t>
      </w:r>
    </w:p>
    <w:p w14:paraId="1E3F6F39" w14:textId="7DF38D37" w:rsidR="00934408" w:rsidRPr="004332DA" w:rsidRDefault="008B4C13" w:rsidP="00934408">
      <w:pPr>
        <w:pStyle w:val="ListParagraph"/>
        <w:numPr>
          <w:ilvl w:val="0"/>
          <w:numId w:val="3"/>
        </w:numPr>
        <w:spacing w:after="240" w:line="240" w:lineRule="auto"/>
        <w:jc w:val="both"/>
        <w:rPr>
          <w:rFonts w:ascii="Times New Roman" w:hAnsi="Times New Roman" w:cs="Times New Roman"/>
        </w:rPr>
      </w:pPr>
      <w:r w:rsidRPr="004332DA">
        <w:rPr>
          <w:rFonts w:ascii="Times New Roman" w:hAnsi="Times New Roman" w:cs="Times New Roman"/>
        </w:rPr>
        <w:t xml:space="preserve">Prime Minister of Turkey Mr. </w:t>
      </w:r>
      <w:proofErr w:type="spellStart"/>
      <w:r w:rsidRPr="004332DA">
        <w:rPr>
          <w:rFonts w:ascii="Times New Roman" w:hAnsi="Times New Roman" w:cs="Times New Roman"/>
        </w:rPr>
        <w:t>Binali</w:t>
      </w:r>
      <w:proofErr w:type="spellEnd"/>
      <w:r w:rsidRPr="004332DA">
        <w:rPr>
          <w:rFonts w:ascii="Times New Roman" w:hAnsi="Times New Roman" w:cs="Times New Roman"/>
        </w:rPr>
        <w:t xml:space="preserve"> </w:t>
      </w:r>
      <w:proofErr w:type="spellStart"/>
      <w:r w:rsidRPr="004332DA">
        <w:rPr>
          <w:rFonts w:ascii="Times New Roman" w:hAnsi="Times New Roman" w:cs="Times New Roman"/>
        </w:rPr>
        <w:t>Yıldırım</w:t>
      </w:r>
      <w:proofErr w:type="spellEnd"/>
      <w:r w:rsidRPr="004332DA">
        <w:rPr>
          <w:rFonts w:ascii="Times New Roman" w:hAnsi="Times New Roman" w:cs="Times New Roman"/>
        </w:rPr>
        <w:t xml:space="preserve">, </w:t>
      </w:r>
      <w:proofErr w:type="spellStart"/>
      <w:r w:rsidRPr="004332DA">
        <w:rPr>
          <w:rFonts w:ascii="Times New Roman" w:hAnsi="Times New Roman" w:cs="Times New Roman"/>
        </w:rPr>
        <w:t>Vekaletler</w:t>
      </w:r>
      <w:proofErr w:type="spellEnd"/>
      <w:r w:rsidRPr="004332DA">
        <w:rPr>
          <w:rFonts w:ascii="Times New Roman" w:hAnsi="Times New Roman" w:cs="Times New Roman"/>
        </w:rPr>
        <w:t xml:space="preserve"> </w:t>
      </w:r>
      <w:proofErr w:type="spellStart"/>
      <w:r w:rsidRPr="004332DA">
        <w:rPr>
          <w:rFonts w:ascii="Times New Roman" w:hAnsi="Times New Roman" w:cs="Times New Roman"/>
        </w:rPr>
        <w:t>Caddesi</w:t>
      </w:r>
      <w:proofErr w:type="spellEnd"/>
      <w:r w:rsidRPr="004332DA">
        <w:rPr>
          <w:rFonts w:ascii="Times New Roman" w:hAnsi="Times New Roman" w:cs="Times New Roman"/>
        </w:rPr>
        <w:t xml:space="preserve"> </w:t>
      </w:r>
      <w:proofErr w:type="spellStart"/>
      <w:r w:rsidRPr="004332DA">
        <w:rPr>
          <w:rFonts w:ascii="Times New Roman" w:hAnsi="Times New Roman" w:cs="Times New Roman"/>
        </w:rPr>
        <w:t>Başbakanlık</w:t>
      </w:r>
      <w:proofErr w:type="spellEnd"/>
      <w:r w:rsidRPr="004332DA">
        <w:rPr>
          <w:rFonts w:ascii="Times New Roman" w:hAnsi="Times New Roman" w:cs="Times New Roman"/>
        </w:rPr>
        <w:t xml:space="preserve"> </w:t>
      </w:r>
      <w:proofErr w:type="spellStart"/>
      <w:r w:rsidRPr="004332DA">
        <w:rPr>
          <w:rFonts w:ascii="Times New Roman" w:hAnsi="Times New Roman" w:cs="Times New Roman"/>
        </w:rPr>
        <w:t>Merkez</w:t>
      </w:r>
      <w:proofErr w:type="spellEnd"/>
      <w:r w:rsidRPr="004332DA">
        <w:rPr>
          <w:rFonts w:ascii="Times New Roman" w:hAnsi="Times New Roman" w:cs="Times New Roman"/>
        </w:rPr>
        <w:t xml:space="preserve"> Bina, 06573 </w:t>
      </w:r>
      <w:proofErr w:type="spellStart"/>
      <w:r w:rsidRPr="004332DA">
        <w:rPr>
          <w:rFonts w:ascii="Times New Roman" w:hAnsi="Times New Roman" w:cs="Times New Roman"/>
        </w:rPr>
        <w:t>Kızılay</w:t>
      </w:r>
      <w:proofErr w:type="spellEnd"/>
      <w:r w:rsidRPr="004332DA">
        <w:rPr>
          <w:rFonts w:ascii="Times New Roman" w:hAnsi="Times New Roman" w:cs="Times New Roman"/>
        </w:rPr>
        <w:t xml:space="preserve"> / Ankara; Tel: (0312) 422 10 00; Fax: +90 312 403 62 82; Email: </w:t>
      </w:r>
      <w:hyperlink r:id="rId17" w:history="1">
        <w:r w:rsidRPr="004332DA">
          <w:rPr>
            <w:rStyle w:val="Hyperlink"/>
            <w:rFonts w:ascii="Times New Roman" w:hAnsi="Times New Roman" w:cs="Times New Roman"/>
            <w:color w:val="auto"/>
          </w:rPr>
          <w:t>ozelkalem@basbakanlik.gov.tr</w:t>
        </w:r>
      </w:hyperlink>
      <w:r w:rsidRPr="004332DA">
        <w:rPr>
          <w:rFonts w:ascii="Times New Roman" w:hAnsi="Times New Roman" w:cs="Times New Roman"/>
        </w:rPr>
        <w:t xml:space="preserve"> </w:t>
      </w:r>
    </w:p>
    <w:p w14:paraId="085E885A" w14:textId="30031CC2" w:rsidR="00934408" w:rsidRPr="004332DA" w:rsidRDefault="008B4C13" w:rsidP="00934408">
      <w:pPr>
        <w:pStyle w:val="ListParagraph"/>
        <w:numPr>
          <w:ilvl w:val="0"/>
          <w:numId w:val="3"/>
        </w:numPr>
        <w:spacing w:after="240" w:line="240" w:lineRule="auto"/>
        <w:jc w:val="both"/>
        <w:rPr>
          <w:rFonts w:ascii="Times New Roman" w:hAnsi="Times New Roman" w:cs="Times New Roman"/>
        </w:rPr>
      </w:pPr>
      <w:r w:rsidRPr="004332DA">
        <w:rPr>
          <w:rFonts w:ascii="Times New Roman" w:hAnsi="Times New Roman" w:cs="Times New Roman"/>
        </w:rPr>
        <w:t xml:space="preserve">Minister of Justice Mr. </w:t>
      </w:r>
      <w:proofErr w:type="spellStart"/>
      <w:r w:rsidRPr="004332DA">
        <w:rPr>
          <w:rFonts w:ascii="Times New Roman" w:hAnsi="Times New Roman" w:cs="Times New Roman"/>
        </w:rPr>
        <w:t>Abdülhamit</w:t>
      </w:r>
      <w:proofErr w:type="spellEnd"/>
      <w:r w:rsidRPr="004332DA">
        <w:rPr>
          <w:rFonts w:ascii="Times New Roman" w:hAnsi="Times New Roman" w:cs="Times New Roman"/>
        </w:rPr>
        <w:t xml:space="preserve"> </w:t>
      </w:r>
      <w:proofErr w:type="spellStart"/>
      <w:r w:rsidRPr="004332DA">
        <w:rPr>
          <w:rFonts w:ascii="Times New Roman" w:hAnsi="Times New Roman" w:cs="Times New Roman"/>
        </w:rPr>
        <w:t>Gül</w:t>
      </w:r>
      <w:proofErr w:type="spellEnd"/>
      <w:r w:rsidRPr="004332DA">
        <w:rPr>
          <w:rFonts w:ascii="Times New Roman" w:hAnsi="Times New Roman" w:cs="Times New Roman"/>
        </w:rPr>
        <w:t xml:space="preserve">, 06659 </w:t>
      </w:r>
      <w:proofErr w:type="spellStart"/>
      <w:r w:rsidRPr="004332DA">
        <w:rPr>
          <w:rFonts w:ascii="Times New Roman" w:hAnsi="Times New Roman" w:cs="Times New Roman"/>
        </w:rPr>
        <w:t>Kizilay</w:t>
      </w:r>
      <w:proofErr w:type="spellEnd"/>
      <w:r w:rsidRPr="004332DA">
        <w:rPr>
          <w:rFonts w:ascii="Times New Roman" w:hAnsi="Times New Roman" w:cs="Times New Roman"/>
        </w:rPr>
        <w:t>, Ankara; Tel: +90 (312) 417 77 70; Fax: +90 (0312) 419 33 70; E-mail:</w:t>
      </w:r>
      <w:r w:rsidR="0094153F" w:rsidRPr="004332DA">
        <w:rPr>
          <w:rFonts w:ascii="Times New Roman" w:hAnsi="Times New Roman" w:cs="Times New Roman"/>
        </w:rPr>
        <w:t xml:space="preserve"> </w:t>
      </w:r>
      <w:hyperlink r:id="rId18" w:history="1">
        <w:r w:rsidR="0094153F" w:rsidRPr="004332DA">
          <w:rPr>
            <w:rStyle w:val="Hyperlink"/>
            <w:rFonts w:ascii="Times New Roman" w:hAnsi="Times New Roman" w:cs="Times New Roman"/>
            <w:color w:val="auto"/>
          </w:rPr>
          <w:t>info@adalet.gov.tr</w:t>
        </w:r>
      </w:hyperlink>
      <w:r w:rsidR="0094153F" w:rsidRPr="004332DA">
        <w:rPr>
          <w:rFonts w:ascii="Times New Roman" w:hAnsi="Times New Roman" w:cs="Times New Roman"/>
        </w:rPr>
        <w:t xml:space="preserve">  </w:t>
      </w:r>
    </w:p>
    <w:p w14:paraId="68B71059" w14:textId="275BED63" w:rsidR="00934408" w:rsidRPr="004332DA" w:rsidRDefault="008B4C13" w:rsidP="00934408">
      <w:pPr>
        <w:pStyle w:val="ListParagraph"/>
        <w:numPr>
          <w:ilvl w:val="0"/>
          <w:numId w:val="3"/>
        </w:numPr>
        <w:spacing w:after="240" w:line="240" w:lineRule="auto"/>
        <w:jc w:val="both"/>
        <w:rPr>
          <w:rFonts w:ascii="Times New Roman" w:hAnsi="Times New Roman" w:cs="Times New Roman"/>
        </w:rPr>
      </w:pPr>
      <w:r w:rsidRPr="004332DA">
        <w:rPr>
          <w:rFonts w:ascii="Times New Roman" w:hAnsi="Times New Roman" w:cs="Times New Roman"/>
        </w:rPr>
        <w:t xml:space="preserve">Ambassador Abdurrahman </w:t>
      </w:r>
      <w:proofErr w:type="spellStart"/>
      <w:r w:rsidRPr="004332DA">
        <w:rPr>
          <w:rFonts w:ascii="Times New Roman" w:hAnsi="Times New Roman" w:cs="Times New Roman"/>
        </w:rPr>
        <w:t>Bilgic</w:t>
      </w:r>
      <w:proofErr w:type="spellEnd"/>
      <w:r w:rsidRPr="004332DA">
        <w:rPr>
          <w:rFonts w:ascii="Times New Roman" w:hAnsi="Times New Roman" w:cs="Times New Roman"/>
        </w:rPr>
        <w:t xml:space="preserve">, Diplomatic Mission of Turkey to the United Kingdom in London, 43 Belgrave Square, London SW1X 8PA, United Kingdom; Tel: +44 20 7393 0202; Fax: +44 20 7393 0066; E-mail: </w:t>
      </w:r>
      <w:hyperlink r:id="rId19" w:history="1">
        <w:r w:rsidR="00934408" w:rsidRPr="004332DA">
          <w:rPr>
            <w:rStyle w:val="Hyperlink"/>
            <w:rFonts w:ascii="Times New Roman" w:hAnsi="Times New Roman" w:cs="Times New Roman"/>
            <w:color w:val="auto"/>
          </w:rPr>
          <w:t>embassy.london@mfa.gov.tr</w:t>
        </w:r>
      </w:hyperlink>
    </w:p>
    <w:p w14:paraId="6BB01458" w14:textId="77777777" w:rsidR="00934408" w:rsidRPr="004332DA" w:rsidRDefault="008B4C13" w:rsidP="00934408">
      <w:pPr>
        <w:pStyle w:val="ListParagraph"/>
        <w:numPr>
          <w:ilvl w:val="0"/>
          <w:numId w:val="3"/>
        </w:numPr>
        <w:spacing w:after="240" w:line="240" w:lineRule="auto"/>
        <w:jc w:val="both"/>
        <w:rPr>
          <w:rFonts w:ascii="Times New Roman" w:hAnsi="Times New Roman" w:cs="Times New Roman"/>
        </w:rPr>
      </w:pPr>
      <w:r w:rsidRPr="004332DA">
        <w:rPr>
          <w:rFonts w:ascii="Times New Roman" w:hAnsi="Times New Roman" w:cs="Times New Roman"/>
        </w:rPr>
        <w:t xml:space="preserve">Ambassador </w:t>
      </w:r>
      <w:proofErr w:type="spellStart"/>
      <w:r w:rsidRPr="004332DA">
        <w:rPr>
          <w:rFonts w:ascii="Times New Roman" w:hAnsi="Times New Roman" w:cs="Times New Roman"/>
        </w:rPr>
        <w:t>Faruk</w:t>
      </w:r>
      <w:proofErr w:type="spellEnd"/>
      <w:r w:rsidRPr="004332DA">
        <w:rPr>
          <w:rFonts w:ascii="Times New Roman" w:hAnsi="Times New Roman" w:cs="Times New Roman"/>
        </w:rPr>
        <w:t xml:space="preserve"> </w:t>
      </w:r>
      <w:proofErr w:type="spellStart"/>
      <w:r w:rsidRPr="004332DA">
        <w:rPr>
          <w:rFonts w:ascii="Times New Roman" w:hAnsi="Times New Roman" w:cs="Times New Roman"/>
        </w:rPr>
        <w:t>Kaymakçı</w:t>
      </w:r>
      <w:proofErr w:type="spellEnd"/>
      <w:r w:rsidRPr="004332DA">
        <w:rPr>
          <w:rFonts w:ascii="Times New Roman" w:hAnsi="Times New Roman" w:cs="Times New Roman"/>
        </w:rPr>
        <w:t>, Diplomatic Mission of Turkey to the European Union in Brussels, Ave</w:t>
      </w:r>
      <w:bookmarkStart w:id="0" w:name="_GoBack"/>
      <w:bookmarkEnd w:id="0"/>
      <w:r w:rsidRPr="004332DA">
        <w:rPr>
          <w:rFonts w:ascii="Times New Roman" w:hAnsi="Times New Roman" w:cs="Times New Roman"/>
        </w:rPr>
        <w:t xml:space="preserve">nue des Arts 36-38, 1000 </w:t>
      </w:r>
      <w:proofErr w:type="spellStart"/>
      <w:r w:rsidRPr="004332DA">
        <w:rPr>
          <w:rFonts w:ascii="Times New Roman" w:hAnsi="Times New Roman" w:cs="Times New Roman"/>
        </w:rPr>
        <w:t>Bruxelles</w:t>
      </w:r>
      <w:proofErr w:type="spellEnd"/>
      <w:r w:rsidRPr="004332DA">
        <w:rPr>
          <w:rFonts w:ascii="Times New Roman" w:hAnsi="Times New Roman" w:cs="Times New Roman"/>
        </w:rPr>
        <w:t xml:space="preserve">, Belgium; Fax: + 32 2 511 04 50 </w:t>
      </w:r>
    </w:p>
    <w:p w14:paraId="7B5A7C8F" w14:textId="24B45C88" w:rsidR="008B4C13" w:rsidRPr="004332DA" w:rsidRDefault="008B4C13" w:rsidP="00934408">
      <w:pPr>
        <w:pStyle w:val="ListParagraph"/>
        <w:numPr>
          <w:ilvl w:val="0"/>
          <w:numId w:val="3"/>
        </w:numPr>
        <w:spacing w:after="240" w:line="240" w:lineRule="auto"/>
        <w:jc w:val="both"/>
        <w:rPr>
          <w:rFonts w:ascii="Times New Roman" w:hAnsi="Times New Roman" w:cs="Times New Roman"/>
        </w:rPr>
      </w:pPr>
      <w:r w:rsidRPr="004332DA">
        <w:rPr>
          <w:rFonts w:ascii="Times New Roman" w:hAnsi="Times New Roman" w:cs="Times New Roman"/>
        </w:rPr>
        <w:t xml:space="preserve">Ambassador </w:t>
      </w:r>
      <w:proofErr w:type="spellStart"/>
      <w:r w:rsidRPr="004332DA">
        <w:rPr>
          <w:rFonts w:ascii="Times New Roman" w:hAnsi="Times New Roman" w:cs="Times New Roman"/>
        </w:rPr>
        <w:t>Naci</w:t>
      </w:r>
      <w:proofErr w:type="spellEnd"/>
      <w:r w:rsidRPr="004332DA">
        <w:rPr>
          <w:rFonts w:ascii="Times New Roman" w:hAnsi="Times New Roman" w:cs="Times New Roman"/>
        </w:rPr>
        <w:t xml:space="preserve"> Koru, Permanent Mission of Turkey to the United Nations in Geneva, </w:t>
      </w:r>
      <w:proofErr w:type="spellStart"/>
      <w:r w:rsidRPr="004332DA">
        <w:rPr>
          <w:rFonts w:ascii="Times New Roman" w:hAnsi="Times New Roman" w:cs="Times New Roman"/>
        </w:rPr>
        <w:t>Chemin</w:t>
      </w:r>
      <w:proofErr w:type="spellEnd"/>
      <w:r w:rsidRPr="004332DA">
        <w:rPr>
          <w:rFonts w:ascii="Times New Roman" w:hAnsi="Times New Roman" w:cs="Times New Roman"/>
        </w:rPr>
        <w:t xml:space="preserve"> du Petit-</w:t>
      </w:r>
      <w:proofErr w:type="spellStart"/>
      <w:r w:rsidRPr="004332DA">
        <w:rPr>
          <w:rFonts w:ascii="Times New Roman" w:hAnsi="Times New Roman" w:cs="Times New Roman"/>
        </w:rPr>
        <w:t>Saconnex</w:t>
      </w:r>
      <w:proofErr w:type="spellEnd"/>
      <w:r w:rsidRPr="004332DA">
        <w:rPr>
          <w:rFonts w:ascii="Times New Roman" w:hAnsi="Times New Roman" w:cs="Times New Roman"/>
        </w:rPr>
        <w:t xml:space="preserve"> 28B 1211 Geneva 19, Tel: +41 22 918 50 80; Fax: +41 22 734 08 59; Email: </w:t>
      </w:r>
      <w:hyperlink r:id="rId20" w:history="1">
        <w:r w:rsidR="00E56115" w:rsidRPr="004332DA">
          <w:rPr>
            <w:rStyle w:val="Hyperlink"/>
            <w:rFonts w:ascii="Times New Roman" w:hAnsi="Times New Roman" w:cs="Times New Roman"/>
            <w:color w:val="auto"/>
          </w:rPr>
          <w:t>mission.turkey@ties.itu.int</w:t>
        </w:r>
      </w:hyperlink>
    </w:p>
    <w:p w14:paraId="4BAFD204" w14:textId="3E44854B" w:rsidR="00E56115" w:rsidRPr="004332DA" w:rsidRDefault="00E56115" w:rsidP="004E0533">
      <w:pPr>
        <w:pStyle w:val="ListParagraph"/>
        <w:numPr>
          <w:ilvl w:val="0"/>
          <w:numId w:val="3"/>
        </w:numPr>
        <w:spacing w:after="240" w:line="240" w:lineRule="auto"/>
        <w:jc w:val="both"/>
        <w:rPr>
          <w:rFonts w:ascii="Times New Roman" w:hAnsi="Times New Roman" w:cs="Times New Roman"/>
          <w:szCs w:val="24"/>
        </w:rPr>
      </w:pPr>
      <w:r w:rsidRPr="004332DA">
        <w:rPr>
          <w:rFonts w:ascii="Times New Roman" w:hAnsi="Times New Roman" w:cs="Times New Roman"/>
          <w:szCs w:val="24"/>
        </w:rPr>
        <w:t xml:space="preserve">Ambassador </w:t>
      </w:r>
      <w:r w:rsidRPr="004332DA">
        <w:rPr>
          <w:rFonts w:ascii="Times New Roman" w:hAnsi="Times New Roman" w:cs="Times New Roman"/>
          <w:szCs w:val="24"/>
          <w:shd w:val="clear" w:color="auto" w:fill="FFFFFF"/>
        </w:rPr>
        <w:t xml:space="preserve">Dominick John </w:t>
      </w:r>
      <w:proofErr w:type="spellStart"/>
      <w:r w:rsidRPr="004332DA">
        <w:rPr>
          <w:rFonts w:ascii="Times New Roman" w:hAnsi="Times New Roman" w:cs="Times New Roman"/>
          <w:szCs w:val="24"/>
          <w:shd w:val="clear" w:color="auto" w:fill="FFFFFF"/>
        </w:rPr>
        <w:t>Chilcott</w:t>
      </w:r>
      <w:proofErr w:type="spellEnd"/>
      <w:r w:rsidRPr="004332DA">
        <w:rPr>
          <w:rFonts w:ascii="Times New Roman" w:hAnsi="Times New Roman" w:cs="Times New Roman"/>
          <w:szCs w:val="24"/>
          <w:shd w:val="clear" w:color="auto" w:fill="FFFFFF"/>
        </w:rPr>
        <w:t xml:space="preserve"> </w:t>
      </w:r>
      <w:r w:rsidR="00A61B7D" w:rsidRPr="004332DA">
        <w:rPr>
          <w:rFonts w:ascii="Times New Roman" w:hAnsi="Times New Roman" w:cs="Times New Roman"/>
          <w:szCs w:val="24"/>
          <w:shd w:val="clear" w:color="auto" w:fill="FFFFFF"/>
        </w:rPr>
        <w:t>K</w:t>
      </w:r>
      <w:r w:rsidRPr="004332DA">
        <w:rPr>
          <w:rFonts w:ascii="Times New Roman" w:hAnsi="Times New Roman" w:cs="Times New Roman"/>
          <w:szCs w:val="24"/>
          <w:shd w:val="clear" w:color="auto" w:fill="FFFFFF"/>
        </w:rPr>
        <w:t xml:space="preserve">CMG, British Embassy in Ankara, </w:t>
      </w:r>
      <w:proofErr w:type="spellStart"/>
      <w:r w:rsidRPr="004332DA">
        <w:rPr>
          <w:rStyle w:val="street-address"/>
          <w:rFonts w:ascii="Times New Roman" w:hAnsi="Times New Roman" w:cs="Times New Roman"/>
          <w:szCs w:val="24"/>
          <w:bdr w:val="none" w:sz="0" w:space="0" w:color="auto" w:frame="1"/>
          <w:shd w:val="clear" w:color="auto" w:fill="FFFFFF"/>
        </w:rPr>
        <w:t>Şehit</w:t>
      </w:r>
      <w:proofErr w:type="spellEnd"/>
      <w:r w:rsidRPr="004332DA">
        <w:rPr>
          <w:rStyle w:val="street-address"/>
          <w:rFonts w:ascii="Times New Roman" w:hAnsi="Times New Roman" w:cs="Times New Roman"/>
          <w:szCs w:val="24"/>
          <w:bdr w:val="none" w:sz="0" w:space="0" w:color="auto" w:frame="1"/>
          <w:shd w:val="clear" w:color="auto" w:fill="FFFFFF"/>
        </w:rPr>
        <w:t xml:space="preserve"> </w:t>
      </w:r>
      <w:proofErr w:type="spellStart"/>
      <w:r w:rsidRPr="004332DA">
        <w:rPr>
          <w:rStyle w:val="street-address"/>
          <w:rFonts w:ascii="Times New Roman" w:hAnsi="Times New Roman" w:cs="Times New Roman"/>
          <w:szCs w:val="24"/>
          <w:bdr w:val="none" w:sz="0" w:space="0" w:color="auto" w:frame="1"/>
          <w:shd w:val="clear" w:color="auto" w:fill="FFFFFF"/>
        </w:rPr>
        <w:t>Ersan</w:t>
      </w:r>
      <w:proofErr w:type="spellEnd"/>
      <w:r w:rsidRPr="004332DA">
        <w:rPr>
          <w:rStyle w:val="street-address"/>
          <w:rFonts w:ascii="Times New Roman" w:hAnsi="Times New Roman" w:cs="Times New Roman"/>
          <w:szCs w:val="24"/>
          <w:bdr w:val="none" w:sz="0" w:space="0" w:color="auto" w:frame="1"/>
          <w:shd w:val="clear" w:color="auto" w:fill="FFFFFF"/>
        </w:rPr>
        <w:t xml:space="preserve"> </w:t>
      </w:r>
      <w:proofErr w:type="spellStart"/>
      <w:r w:rsidRPr="004332DA">
        <w:rPr>
          <w:rStyle w:val="street-address"/>
          <w:rFonts w:ascii="Times New Roman" w:hAnsi="Times New Roman" w:cs="Times New Roman"/>
          <w:szCs w:val="24"/>
          <w:bdr w:val="none" w:sz="0" w:space="0" w:color="auto" w:frame="1"/>
          <w:shd w:val="clear" w:color="auto" w:fill="FFFFFF"/>
        </w:rPr>
        <w:t>Caddesi</w:t>
      </w:r>
      <w:proofErr w:type="spellEnd"/>
      <w:r w:rsidRPr="004332DA">
        <w:rPr>
          <w:rStyle w:val="street-address"/>
          <w:rFonts w:ascii="Times New Roman" w:hAnsi="Times New Roman" w:cs="Times New Roman"/>
          <w:szCs w:val="24"/>
          <w:bdr w:val="none" w:sz="0" w:space="0" w:color="auto" w:frame="1"/>
          <w:shd w:val="clear" w:color="auto" w:fill="FFFFFF"/>
        </w:rPr>
        <w:t xml:space="preserve"> 46/A</w:t>
      </w:r>
      <w:r w:rsidRPr="004332DA">
        <w:rPr>
          <w:rFonts w:ascii="Times New Roman" w:hAnsi="Times New Roman" w:cs="Times New Roman"/>
          <w:szCs w:val="24"/>
          <w:bdr w:val="none" w:sz="0" w:space="0" w:color="auto" w:frame="1"/>
          <w:shd w:val="clear" w:color="auto" w:fill="FFFFFF"/>
        </w:rPr>
        <w:t xml:space="preserve">, </w:t>
      </w:r>
      <w:proofErr w:type="spellStart"/>
      <w:r w:rsidRPr="004332DA">
        <w:rPr>
          <w:rStyle w:val="street-address"/>
          <w:rFonts w:ascii="Times New Roman" w:hAnsi="Times New Roman" w:cs="Times New Roman"/>
          <w:szCs w:val="24"/>
          <w:bdr w:val="none" w:sz="0" w:space="0" w:color="auto" w:frame="1"/>
          <w:shd w:val="clear" w:color="auto" w:fill="FFFFFF"/>
        </w:rPr>
        <w:t>Çankaya</w:t>
      </w:r>
      <w:proofErr w:type="spellEnd"/>
      <w:r w:rsidRPr="004332DA">
        <w:rPr>
          <w:rFonts w:ascii="Times New Roman" w:hAnsi="Times New Roman" w:cs="Times New Roman"/>
          <w:szCs w:val="24"/>
        </w:rPr>
        <w:t xml:space="preserve">, </w:t>
      </w:r>
      <w:r w:rsidRPr="004332DA">
        <w:rPr>
          <w:rStyle w:val="locality"/>
          <w:rFonts w:ascii="Times New Roman" w:hAnsi="Times New Roman" w:cs="Times New Roman"/>
          <w:szCs w:val="24"/>
          <w:bdr w:val="none" w:sz="0" w:space="0" w:color="auto" w:frame="1"/>
          <w:shd w:val="clear" w:color="auto" w:fill="FFFFFF"/>
        </w:rPr>
        <w:t>Ankara</w:t>
      </w:r>
      <w:r w:rsidRPr="004332DA">
        <w:rPr>
          <w:rFonts w:ascii="Times New Roman" w:hAnsi="Times New Roman" w:cs="Times New Roman"/>
          <w:szCs w:val="24"/>
        </w:rPr>
        <w:t xml:space="preserve">, </w:t>
      </w:r>
      <w:r w:rsidRPr="004332DA">
        <w:rPr>
          <w:rStyle w:val="country-name"/>
          <w:rFonts w:ascii="Times New Roman" w:hAnsi="Times New Roman" w:cs="Times New Roman"/>
          <w:szCs w:val="24"/>
          <w:bdr w:val="none" w:sz="0" w:space="0" w:color="auto" w:frame="1"/>
          <w:shd w:val="clear" w:color="auto" w:fill="FFFFFF"/>
        </w:rPr>
        <w:t>Turkey</w:t>
      </w:r>
      <w:r w:rsidR="0094153F" w:rsidRPr="004332DA">
        <w:rPr>
          <w:rStyle w:val="country-name"/>
          <w:rFonts w:ascii="Times New Roman" w:hAnsi="Times New Roman" w:cs="Times New Roman"/>
          <w:szCs w:val="24"/>
          <w:bdr w:val="none" w:sz="0" w:space="0" w:color="auto" w:frame="1"/>
          <w:shd w:val="clear" w:color="auto" w:fill="FFFFFF"/>
        </w:rPr>
        <w:t>;</w:t>
      </w:r>
      <w:r w:rsidRPr="004332DA">
        <w:rPr>
          <w:rStyle w:val="country-name"/>
          <w:rFonts w:ascii="Times New Roman" w:hAnsi="Times New Roman" w:cs="Times New Roman"/>
          <w:szCs w:val="24"/>
          <w:bdr w:val="none" w:sz="0" w:space="0" w:color="auto" w:frame="1"/>
          <w:shd w:val="clear" w:color="auto" w:fill="FFFFFF"/>
        </w:rPr>
        <w:t xml:space="preserve"> </w:t>
      </w:r>
      <w:r w:rsidR="0094153F" w:rsidRPr="004332DA">
        <w:rPr>
          <w:rStyle w:val="country-name"/>
          <w:rFonts w:ascii="Times New Roman" w:hAnsi="Times New Roman" w:cs="Times New Roman"/>
          <w:szCs w:val="24"/>
          <w:bdr w:val="none" w:sz="0" w:space="0" w:color="auto" w:frame="1"/>
          <w:shd w:val="clear" w:color="auto" w:fill="FFFFFF"/>
        </w:rPr>
        <w:t xml:space="preserve">Email: </w:t>
      </w:r>
      <w:r w:rsidRPr="004332DA">
        <w:rPr>
          <w:rStyle w:val="country-name"/>
          <w:rFonts w:ascii="Times New Roman" w:hAnsi="Times New Roman" w:cs="Times New Roman"/>
          <w:szCs w:val="24"/>
          <w:bdr w:val="none" w:sz="0" w:space="0" w:color="auto" w:frame="1"/>
          <w:shd w:val="clear" w:color="auto" w:fill="FFFFFF"/>
        </w:rPr>
        <w:t>i</w:t>
      </w:r>
      <w:hyperlink r:id="rId21" w:history="1">
        <w:r w:rsidRPr="004332DA">
          <w:rPr>
            <w:rStyle w:val="Hyperlink"/>
            <w:rFonts w:ascii="Times New Roman" w:hAnsi="Times New Roman" w:cs="Times New Roman"/>
            <w:color w:val="auto"/>
            <w:szCs w:val="24"/>
            <w:bdr w:val="none" w:sz="0" w:space="0" w:color="auto" w:frame="1"/>
            <w:shd w:val="clear" w:color="auto" w:fill="FFFFFF"/>
          </w:rPr>
          <w:t>nfo.officer@fco.gov.uk</w:t>
        </w:r>
      </w:hyperlink>
      <w:r w:rsidRPr="004332DA">
        <w:rPr>
          <w:rFonts w:ascii="Times New Roman" w:hAnsi="Times New Roman" w:cs="Times New Roman"/>
          <w:szCs w:val="24"/>
        </w:rPr>
        <w:t xml:space="preserve"> </w:t>
      </w:r>
    </w:p>
    <w:p w14:paraId="65BA5919" w14:textId="43D751C8" w:rsidR="00516492" w:rsidRPr="004332DA" w:rsidRDefault="00516492" w:rsidP="004E0533">
      <w:pPr>
        <w:pStyle w:val="ListParagraph"/>
        <w:numPr>
          <w:ilvl w:val="0"/>
          <w:numId w:val="3"/>
        </w:numPr>
        <w:spacing w:after="240" w:line="240" w:lineRule="auto"/>
        <w:jc w:val="both"/>
        <w:rPr>
          <w:rFonts w:ascii="Times New Roman" w:hAnsi="Times New Roman" w:cs="Times New Roman"/>
          <w:szCs w:val="24"/>
        </w:rPr>
      </w:pPr>
      <w:r w:rsidRPr="004332DA">
        <w:rPr>
          <w:rFonts w:ascii="Times New Roman" w:hAnsi="Times New Roman" w:cs="Times New Roman"/>
          <w:szCs w:val="24"/>
        </w:rPr>
        <w:t>Richard Jones, Director of the Human Rights and Democracy Department, Multilateral Policy Directorate, Foreign and Commonwealth Office, King Charles Street, SW1 A 2AH</w:t>
      </w:r>
    </w:p>
    <w:sectPr w:rsidR="00516492" w:rsidRPr="004332DA" w:rsidSect="00714EFA">
      <w:type w:val="continuous"/>
      <w:pgSz w:w="11906" w:h="16838"/>
      <w:pgMar w:top="2694"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EEE4D7" w14:textId="77777777" w:rsidR="00E531AA" w:rsidRDefault="00E531AA" w:rsidP="005930B5">
      <w:pPr>
        <w:spacing w:after="0" w:line="240" w:lineRule="auto"/>
      </w:pPr>
      <w:r>
        <w:separator/>
      </w:r>
    </w:p>
  </w:endnote>
  <w:endnote w:type="continuationSeparator" w:id="0">
    <w:p w14:paraId="67854060" w14:textId="77777777" w:rsidR="00E531AA" w:rsidRDefault="00E531AA" w:rsidP="005930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5875940"/>
      <w:docPartObj>
        <w:docPartGallery w:val="Page Numbers (Bottom of Page)"/>
        <w:docPartUnique/>
      </w:docPartObj>
    </w:sdtPr>
    <w:sdtEndPr>
      <w:rPr>
        <w:noProof/>
      </w:rPr>
    </w:sdtEndPr>
    <w:sdtContent>
      <w:p w14:paraId="7F445CC3" w14:textId="582709AC" w:rsidR="008E58A8" w:rsidRDefault="008E58A8">
        <w:pPr>
          <w:pStyle w:val="Footer"/>
          <w:jc w:val="right"/>
        </w:pPr>
        <w:r>
          <w:fldChar w:fldCharType="begin"/>
        </w:r>
        <w:r>
          <w:instrText xml:space="preserve"> PAGE   \* MERGEFORMAT </w:instrText>
        </w:r>
        <w:r>
          <w:fldChar w:fldCharType="separate"/>
        </w:r>
        <w:r w:rsidR="004332DA">
          <w:rPr>
            <w:noProof/>
          </w:rPr>
          <w:t>4</w:t>
        </w:r>
        <w:r>
          <w:rPr>
            <w:noProof/>
          </w:rPr>
          <w:fldChar w:fldCharType="end"/>
        </w:r>
      </w:p>
    </w:sdtContent>
  </w:sdt>
  <w:p w14:paraId="7823E941" w14:textId="77777777" w:rsidR="008E58A8" w:rsidRDefault="008E58A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7A2358" w14:textId="77777777" w:rsidR="00E531AA" w:rsidRDefault="00E531AA" w:rsidP="005930B5">
      <w:pPr>
        <w:spacing w:after="0" w:line="240" w:lineRule="auto"/>
      </w:pPr>
      <w:r>
        <w:separator/>
      </w:r>
    </w:p>
  </w:footnote>
  <w:footnote w:type="continuationSeparator" w:id="0">
    <w:p w14:paraId="15927482" w14:textId="77777777" w:rsidR="00E531AA" w:rsidRDefault="00E531AA" w:rsidP="005930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679DA6" w14:textId="3801AC0B" w:rsidR="006833EE" w:rsidRDefault="00807E97">
    <w:pPr>
      <w:pStyle w:val="Header"/>
    </w:pPr>
    <w:r w:rsidRPr="002B39C4">
      <w:rPr>
        <w:noProof/>
        <w:lang w:eastAsia="en-GB"/>
      </w:rPr>
      <w:drawing>
        <wp:anchor distT="0" distB="0" distL="114300" distR="114300" simplePos="0" relativeHeight="251660288" behindDoc="1" locked="0" layoutInCell="1" allowOverlap="1" wp14:anchorId="133BAA9D" wp14:editId="278DC677">
          <wp:simplePos x="0" y="0"/>
          <wp:positionH relativeFrom="margin">
            <wp:posOffset>4420235</wp:posOffset>
          </wp:positionH>
          <wp:positionV relativeFrom="paragraph">
            <wp:posOffset>-225673</wp:posOffset>
          </wp:positionV>
          <wp:extent cx="1335405" cy="111315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aw Soc E_W 1417-1181.jpg"/>
                  <pic:cNvPicPr/>
                </pic:nvPicPr>
                <pic:blipFill>
                  <a:blip r:embed="rId1">
                    <a:extLst>
                      <a:ext uri="{28A0092B-C50C-407E-A947-70E740481C1C}">
                        <a14:useLocalDpi xmlns:a14="http://schemas.microsoft.com/office/drawing/2010/main" val="0"/>
                      </a:ext>
                    </a:extLst>
                  </a:blip>
                  <a:stretch>
                    <a:fillRect/>
                  </a:stretch>
                </pic:blipFill>
                <pic:spPr>
                  <a:xfrm>
                    <a:off x="0" y="0"/>
                    <a:ext cx="1335405" cy="11131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4384" behindDoc="0" locked="0" layoutInCell="1" allowOverlap="1" wp14:anchorId="580452BE" wp14:editId="741D2C37">
          <wp:simplePos x="0" y="0"/>
          <wp:positionH relativeFrom="margin">
            <wp:posOffset>3166110</wp:posOffset>
          </wp:positionH>
          <wp:positionV relativeFrom="margin">
            <wp:posOffset>-1489710</wp:posOffset>
          </wp:positionV>
          <wp:extent cx="1066800" cy="1066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r Council logo turquoise 3145.jpg"/>
                  <pic:cNvPicPr/>
                </pic:nvPicPr>
                <pic:blipFill>
                  <a:blip r:embed="rId2"/>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Pr="00807E97">
      <w:rPr>
        <w:noProof/>
        <w:lang w:eastAsia="en-GB"/>
      </w:rPr>
      <w:drawing>
        <wp:anchor distT="0" distB="0" distL="114300" distR="114300" simplePos="0" relativeHeight="251665408" behindDoc="1" locked="0" layoutInCell="1" allowOverlap="1" wp14:anchorId="6A8BB792" wp14:editId="557607A6">
          <wp:simplePos x="0" y="0"/>
          <wp:positionH relativeFrom="column">
            <wp:posOffset>-207010</wp:posOffset>
          </wp:positionH>
          <wp:positionV relativeFrom="paragraph">
            <wp:posOffset>456565</wp:posOffset>
          </wp:positionV>
          <wp:extent cx="1899920" cy="671195"/>
          <wp:effectExtent l="0" t="0" r="5080" b="0"/>
          <wp:wrapTight wrapText="bothSides">
            <wp:wrapPolygon edited="0">
              <wp:start x="0" y="0"/>
              <wp:lineTo x="0" y="20844"/>
              <wp:lineTo x="21441" y="20844"/>
              <wp:lineTo x="21441" y="0"/>
              <wp:lineTo x="0" y="0"/>
            </wp:wrapPolygon>
          </wp:wrapTight>
          <wp:docPr id="21" name="Image 2" descr="C:\Users\natacha\Downloads\logo_UIA_Fond_Blanc_pe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cha\Downloads\logo_UIA_Fond_Blanc_peti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99920"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39C4">
      <w:rPr>
        <w:noProof/>
        <w:lang w:eastAsia="en-GB"/>
      </w:rPr>
      <w:drawing>
        <wp:anchor distT="0" distB="0" distL="114300" distR="114300" simplePos="0" relativeHeight="251661312" behindDoc="1" locked="0" layoutInCell="1" allowOverlap="1" wp14:anchorId="32B90F04" wp14:editId="4A8E6543">
          <wp:simplePos x="0" y="0"/>
          <wp:positionH relativeFrom="margin">
            <wp:posOffset>-206500</wp:posOffset>
          </wp:positionH>
          <wp:positionV relativeFrom="paragraph">
            <wp:posOffset>-226942</wp:posOffset>
          </wp:positionV>
          <wp:extent cx="1803239" cy="622438"/>
          <wp:effectExtent l="0" t="0" r="6985" b="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BHRC logo smaller 3.jpg"/>
                  <pic:cNvPicPr/>
                </pic:nvPicPr>
                <pic:blipFill>
                  <a:blip r:embed="rId4">
                    <a:extLst>
                      <a:ext uri="{28A0092B-C50C-407E-A947-70E740481C1C}">
                        <a14:useLocalDpi xmlns:a14="http://schemas.microsoft.com/office/drawing/2010/main" val="0"/>
                      </a:ext>
                    </a:extLst>
                  </a:blip>
                  <a:stretch>
                    <a:fillRect/>
                  </a:stretch>
                </pic:blipFill>
                <pic:spPr>
                  <a:xfrm>
                    <a:off x="0" y="0"/>
                    <a:ext cx="1809128" cy="624471"/>
                  </a:xfrm>
                  <a:prstGeom prst="rect">
                    <a:avLst/>
                  </a:prstGeom>
                </pic:spPr>
              </pic:pic>
            </a:graphicData>
          </a:graphic>
          <wp14:sizeRelH relativeFrom="margin">
            <wp14:pctWidth>0</wp14:pctWidth>
          </wp14:sizeRelH>
          <wp14:sizeRelV relativeFrom="margin">
            <wp14:pctHeight>0</wp14:pctHeight>
          </wp14:sizeRelV>
        </wp:anchor>
      </w:drawing>
    </w:r>
    <w:r w:rsidRPr="001E6393">
      <w:rPr>
        <w:noProof/>
        <w:lang w:eastAsia="en-GB"/>
      </w:rPr>
      <w:drawing>
        <wp:anchor distT="0" distB="0" distL="114300" distR="114300" simplePos="0" relativeHeight="251662336" behindDoc="1" locked="0" layoutInCell="1" allowOverlap="1" wp14:anchorId="63E922DB" wp14:editId="79074DBC">
          <wp:simplePos x="0" y="0"/>
          <wp:positionH relativeFrom="margin">
            <wp:posOffset>1963972</wp:posOffset>
          </wp:positionH>
          <wp:positionV relativeFrom="paragraph">
            <wp:posOffset>-229001</wp:posOffset>
          </wp:positionV>
          <wp:extent cx="898498" cy="1259562"/>
          <wp:effectExtent l="0" t="0" r="0" b="0"/>
          <wp:wrapNone/>
          <wp:docPr id="23" name="Picture 23" descr="G:\HRI\Communications\Logos and Branding\HR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HRI\Communications\Logos and Branding\HRI Logo.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01869" cy="126428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FA2162"/>
    <w:multiLevelType w:val="hybridMultilevel"/>
    <w:tmpl w:val="D2300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4D5789"/>
    <w:multiLevelType w:val="hybridMultilevel"/>
    <w:tmpl w:val="DE12F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BE7DBC"/>
    <w:multiLevelType w:val="hybridMultilevel"/>
    <w:tmpl w:val="D584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8DB"/>
    <w:rsid w:val="0000386B"/>
    <w:rsid w:val="00015F09"/>
    <w:rsid w:val="00020DC0"/>
    <w:rsid w:val="000426BF"/>
    <w:rsid w:val="00057694"/>
    <w:rsid w:val="000626D2"/>
    <w:rsid w:val="000642F6"/>
    <w:rsid w:val="00077C92"/>
    <w:rsid w:val="000D5A4A"/>
    <w:rsid w:val="0012096F"/>
    <w:rsid w:val="001B6333"/>
    <w:rsid w:val="001B76A1"/>
    <w:rsid w:val="001E514A"/>
    <w:rsid w:val="001E6393"/>
    <w:rsid w:val="00251D6E"/>
    <w:rsid w:val="00263E33"/>
    <w:rsid w:val="00281EBE"/>
    <w:rsid w:val="002B39C4"/>
    <w:rsid w:val="00306009"/>
    <w:rsid w:val="003502BD"/>
    <w:rsid w:val="00352D70"/>
    <w:rsid w:val="0035324C"/>
    <w:rsid w:val="003A0BAD"/>
    <w:rsid w:val="003C02F6"/>
    <w:rsid w:val="003C39E9"/>
    <w:rsid w:val="003D1500"/>
    <w:rsid w:val="00407FA3"/>
    <w:rsid w:val="004238BE"/>
    <w:rsid w:val="004332DA"/>
    <w:rsid w:val="00463FCB"/>
    <w:rsid w:val="00486E8F"/>
    <w:rsid w:val="00487D57"/>
    <w:rsid w:val="004A1A09"/>
    <w:rsid w:val="004A7C29"/>
    <w:rsid w:val="004B260F"/>
    <w:rsid w:val="004E0533"/>
    <w:rsid w:val="004F20F6"/>
    <w:rsid w:val="004F5D93"/>
    <w:rsid w:val="00501706"/>
    <w:rsid w:val="00516492"/>
    <w:rsid w:val="00517EA4"/>
    <w:rsid w:val="005217EC"/>
    <w:rsid w:val="005479F6"/>
    <w:rsid w:val="00551EBD"/>
    <w:rsid w:val="0057574C"/>
    <w:rsid w:val="005859AD"/>
    <w:rsid w:val="005930B5"/>
    <w:rsid w:val="005D79D1"/>
    <w:rsid w:val="006040C9"/>
    <w:rsid w:val="0062112C"/>
    <w:rsid w:val="006250D1"/>
    <w:rsid w:val="00651F6B"/>
    <w:rsid w:val="0066720C"/>
    <w:rsid w:val="00675AC7"/>
    <w:rsid w:val="006833EE"/>
    <w:rsid w:val="006D3B56"/>
    <w:rsid w:val="00714EFA"/>
    <w:rsid w:val="0074539D"/>
    <w:rsid w:val="00762806"/>
    <w:rsid w:val="007667DF"/>
    <w:rsid w:val="007668A5"/>
    <w:rsid w:val="007F2768"/>
    <w:rsid w:val="00807E97"/>
    <w:rsid w:val="00835248"/>
    <w:rsid w:val="00841D11"/>
    <w:rsid w:val="00866AB9"/>
    <w:rsid w:val="008B4C13"/>
    <w:rsid w:val="008D437C"/>
    <w:rsid w:val="008E58A8"/>
    <w:rsid w:val="008F1CC2"/>
    <w:rsid w:val="00930999"/>
    <w:rsid w:val="00934408"/>
    <w:rsid w:val="0094153F"/>
    <w:rsid w:val="00955BE7"/>
    <w:rsid w:val="00964A7B"/>
    <w:rsid w:val="00987C7F"/>
    <w:rsid w:val="009A181C"/>
    <w:rsid w:val="009B577A"/>
    <w:rsid w:val="009F12AE"/>
    <w:rsid w:val="00A30E5E"/>
    <w:rsid w:val="00A53764"/>
    <w:rsid w:val="00A56C46"/>
    <w:rsid w:val="00A61B7D"/>
    <w:rsid w:val="00A76E4E"/>
    <w:rsid w:val="00AF0D7A"/>
    <w:rsid w:val="00AF28DB"/>
    <w:rsid w:val="00AF3CD5"/>
    <w:rsid w:val="00B55329"/>
    <w:rsid w:val="00B86544"/>
    <w:rsid w:val="00BA73C4"/>
    <w:rsid w:val="00C01A79"/>
    <w:rsid w:val="00C66A59"/>
    <w:rsid w:val="00C830AE"/>
    <w:rsid w:val="00CD08D8"/>
    <w:rsid w:val="00CE78D4"/>
    <w:rsid w:val="00D375A1"/>
    <w:rsid w:val="00D66A0A"/>
    <w:rsid w:val="00D7504D"/>
    <w:rsid w:val="00D9399A"/>
    <w:rsid w:val="00DD4C92"/>
    <w:rsid w:val="00DF26AB"/>
    <w:rsid w:val="00E10BB2"/>
    <w:rsid w:val="00E14651"/>
    <w:rsid w:val="00E44C14"/>
    <w:rsid w:val="00E531AA"/>
    <w:rsid w:val="00E56115"/>
    <w:rsid w:val="00E66C9B"/>
    <w:rsid w:val="00EB5F76"/>
    <w:rsid w:val="00ED05B1"/>
    <w:rsid w:val="00EE1BD0"/>
    <w:rsid w:val="00F4256C"/>
    <w:rsid w:val="00F52A91"/>
    <w:rsid w:val="00FF738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8637C02"/>
  <w15:docId w15:val="{9E18F5AF-DB15-46BD-BBDE-E65471B2C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F28DB"/>
    <w:pPr>
      <w:ind w:left="720"/>
      <w:contextualSpacing/>
    </w:pPr>
  </w:style>
  <w:style w:type="paragraph" w:styleId="Header">
    <w:name w:val="header"/>
    <w:basedOn w:val="Normal"/>
    <w:link w:val="HeaderChar"/>
    <w:uiPriority w:val="99"/>
    <w:unhideWhenUsed/>
    <w:rsid w:val="002B39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39C4"/>
  </w:style>
  <w:style w:type="paragraph" w:styleId="Footer">
    <w:name w:val="footer"/>
    <w:basedOn w:val="Normal"/>
    <w:link w:val="FooterChar"/>
    <w:uiPriority w:val="99"/>
    <w:unhideWhenUsed/>
    <w:rsid w:val="002B39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39C4"/>
  </w:style>
  <w:style w:type="paragraph" w:styleId="BalloonText">
    <w:name w:val="Balloon Text"/>
    <w:basedOn w:val="Normal"/>
    <w:link w:val="BalloonTextChar"/>
    <w:uiPriority w:val="99"/>
    <w:semiHidden/>
    <w:unhideWhenUsed/>
    <w:rsid w:val="000D5A4A"/>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D5A4A"/>
    <w:rPr>
      <w:rFonts w:ascii="Times New Roman" w:hAnsi="Times New Roman" w:cs="Times New Roman"/>
      <w:sz w:val="18"/>
      <w:szCs w:val="18"/>
    </w:rPr>
  </w:style>
  <w:style w:type="character" w:styleId="Hyperlink">
    <w:name w:val="Hyperlink"/>
    <w:basedOn w:val="DefaultParagraphFont"/>
    <w:uiPriority w:val="99"/>
    <w:unhideWhenUsed/>
    <w:rsid w:val="008B4C13"/>
    <w:rPr>
      <w:color w:val="0563C1" w:themeColor="hyperlink"/>
      <w:u w:val="single"/>
    </w:rPr>
  </w:style>
  <w:style w:type="character" w:customStyle="1" w:styleId="UnresolvedMention1">
    <w:name w:val="Unresolved Mention1"/>
    <w:basedOn w:val="DefaultParagraphFont"/>
    <w:uiPriority w:val="99"/>
    <w:semiHidden/>
    <w:unhideWhenUsed/>
    <w:rsid w:val="008B4C13"/>
    <w:rPr>
      <w:color w:val="808080"/>
      <w:shd w:val="clear" w:color="auto" w:fill="E6E6E6"/>
    </w:rPr>
  </w:style>
  <w:style w:type="character" w:styleId="CommentReference">
    <w:name w:val="annotation reference"/>
    <w:basedOn w:val="DefaultParagraphFont"/>
    <w:uiPriority w:val="99"/>
    <w:semiHidden/>
    <w:unhideWhenUsed/>
    <w:rsid w:val="0062112C"/>
    <w:rPr>
      <w:sz w:val="18"/>
      <w:szCs w:val="18"/>
    </w:rPr>
  </w:style>
  <w:style w:type="paragraph" w:styleId="CommentText">
    <w:name w:val="annotation text"/>
    <w:basedOn w:val="Normal"/>
    <w:link w:val="CommentTextChar"/>
    <w:uiPriority w:val="99"/>
    <w:semiHidden/>
    <w:unhideWhenUsed/>
    <w:rsid w:val="0062112C"/>
    <w:pPr>
      <w:spacing w:line="240" w:lineRule="auto"/>
    </w:pPr>
    <w:rPr>
      <w:sz w:val="24"/>
      <w:szCs w:val="24"/>
    </w:rPr>
  </w:style>
  <w:style w:type="character" w:customStyle="1" w:styleId="CommentTextChar">
    <w:name w:val="Comment Text Char"/>
    <w:basedOn w:val="DefaultParagraphFont"/>
    <w:link w:val="CommentText"/>
    <w:uiPriority w:val="99"/>
    <w:semiHidden/>
    <w:rsid w:val="0062112C"/>
    <w:rPr>
      <w:sz w:val="24"/>
      <w:szCs w:val="24"/>
    </w:rPr>
  </w:style>
  <w:style w:type="paragraph" w:styleId="CommentSubject">
    <w:name w:val="annotation subject"/>
    <w:basedOn w:val="CommentText"/>
    <w:next w:val="CommentText"/>
    <w:link w:val="CommentSubjectChar"/>
    <w:uiPriority w:val="99"/>
    <w:semiHidden/>
    <w:unhideWhenUsed/>
    <w:rsid w:val="0062112C"/>
    <w:rPr>
      <w:b/>
      <w:bCs/>
      <w:sz w:val="20"/>
      <w:szCs w:val="20"/>
    </w:rPr>
  </w:style>
  <w:style w:type="character" w:customStyle="1" w:styleId="CommentSubjectChar">
    <w:name w:val="Comment Subject Char"/>
    <w:basedOn w:val="CommentTextChar"/>
    <w:link w:val="CommentSubject"/>
    <w:uiPriority w:val="99"/>
    <w:semiHidden/>
    <w:rsid w:val="0062112C"/>
    <w:rPr>
      <w:b/>
      <w:bCs/>
      <w:sz w:val="20"/>
      <w:szCs w:val="20"/>
    </w:rPr>
  </w:style>
  <w:style w:type="paragraph" w:styleId="NormalWeb">
    <w:name w:val="Normal (Web)"/>
    <w:basedOn w:val="Normal"/>
    <w:uiPriority w:val="99"/>
    <w:unhideWhenUsed/>
    <w:rsid w:val="006833EE"/>
    <w:pPr>
      <w:spacing w:before="100" w:beforeAutospacing="1" w:after="100" w:afterAutospacing="1" w:line="240" w:lineRule="auto"/>
    </w:pPr>
    <w:rPr>
      <w:rFonts w:ascii="Times" w:hAnsi="Times" w:cs="Times New Roman"/>
      <w:sz w:val="20"/>
      <w:szCs w:val="20"/>
    </w:rPr>
  </w:style>
  <w:style w:type="character" w:customStyle="1" w:styleId="UnresolvedMention2">
    <w:name w:val="Unresolved Mention2"/>
    <w:basedOn w:val="DefaultParagraphFont"/>
    <w:uiPriority w:val="99"/>
    <w:semiHidden/>
    <w:unhideWhenUsed/>
    <w:rsid w:val="00934408"/>
    <w:rPr>
      <w:color w:val="808080"/>
      <w:shd w:val="clear" w:color="auto" w:fill="E6E6E6"/>
    </w:rPr>
  </w:style>
  <w:style w:type="character" w:customStyle="1" w:styleId="Mention1">
    <w:name w:val="Mention1"/>
    <w:basedOn w:val="DefaultParagraphFont"/>
    <w:uiPriority w:val="99"/>
    <w:semiHidden/>
    <w:unhideWhenUsed/>
    <w:rsid w:val="00E56115"/>
    <w:rPr>
      <w:color w:val="2B579A"/>
      <w:shd w:val="clear" w:color="auto" w:fill="E6E6E6"/>
    </w:rPr>
  </w:style>
  <w:style w:type="character" w:customStyle="1" w:styleId="street-address">
    <w:name w:val="street-address"/>
    <w:basedOn w:val="DefaultParagraphFont"/>
    <w:rsid w:val="00E56115"/>
  </w:style>
  <w:style w:type="character" w:customStyle="1" w:styleId="locality">
    <w:name w:val="locality"/>
    <w:basedOn w:val="DefaultParagraphFont"/>
    <w:rsid w:val="00E56115"/>
  </w:style>
  <w:style w:type="character" w:customStyle="1" w:styleId="country-name">
    <w:name w:val="country-name"/>
    <w:basedOn w:val="DefaultParagraphFont"/>
    <w:rsid w:val="00E56115"/>
  </w:style>
  <w:style w:type="character" w:styleId="Emphasis">
    <w:name w:val="Emphasis"/>
    <w:basedOn w:val="DefaultParagraphFont"/>
    <w:uiPriority w:val="20"/>
    <w:qFormat/>
    <w:rsid w:val="00516492"/>
    <w:rPr>
      <w:i/>
      <w:iCs/>
    </w:rPr>
  </w:style>
  <w:style w:type="table" w:styleId="TableGrid">
    <w:name w:val="Table Grid"/>
    <w:basedOn w:val="TableNormal"/>
    <w:uiPriority w:val="39"/>
    <w:rsid w:val="0071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172664">
      <w:bodyDiv w:val="1"/>
      <w:marLeft w:val="0"/>
      <w:marRight w:val="0"/>
      <w:marTop w:val="0"/>
      <w:marBottom w:val="0"/>
      <w:divBdr>
        <w:top w:val="none" w:sz="0" w:space="0" w:color="auto"/>
        <w:left w:val="none" w:sz="0" w:space="0" w:color="auto"/>
        <w:bottom w:val="none" w:sz="0" w:space="0" w:color="auto"/>
        <w:right w:val="none" w:sz="0" w:space="0" w:color="auto"/>
      </w:divBdr>
      <w:divsChild>
        <w:div w:id="1721897594">
          <w:marLeft w:val="0"/>
          <w:marRight w:val="0"/>
          <w:marTop w:val="0"/>
          <w:marBottom w:val="0"/>
          <w:divBdr>
            <w:top w:val="none" w:sz="0" w:space="0" w:color="auto"/>
            <w:left w:val="none" w:sz="0" w:space="0" w:color="auto"/>
            <w:bottom w:val="none" w:sz="0" w:space="0" w:color="auto"/>
            <w:right w:val="none" w:sz="0" w:space="0" w:color="auto"/>
          </w:divBdr>
          <w:divsChild>
            <w:div w:id="1774933484">
              <w:marLeft w:val="0"/>
              <w:marRight w:val="0"/>
              <w:marTop w:val="0"/>
              <w:marBottom w:val="0"/>
              <w:divBdr>
                <w:top w:val="none" w:sz="0" w:space="0" w:color="auto"/>
                <w:left w:val="none" w:sz="0" w:space="0" w:color="auto"/>
                <w:bottom w:val="none" w:sz="0" w:space="0" w:color="auto"/>
                <w:right w:val="none" w:sz="0" w:space="0" w:color="auto"/>
              </w:divBdr>
              <w:divsChild>
                <w:div w:id="21256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969871">
          <w:marLeft w:val="0"/>
          <w:marRight w:val="0"/>
          <w:marTop w:val="0"/>
          <w:marBottom w:val="0"/>
          <w:divBdr>
            <w:top w:val="none" w:sz="0" w:space="0" w:color="auto"/>
            <w:left w:val="none" w:sz="0" w:space="0" w:color="auto"/>
            <w:bottom w:val="none" w:sz="0" w:space="0" w:color="auto"/>
            <w:right w:val="none" w:sz="0" w:space="0" w:color="auto"/>
          </w:divBdr>
          <w:divsChild>
            <w:div w:id="494300756">
              <w:marLeft w:val="0"/>
              <w:marRight w:val="0"/>
              <w:marTop w:val="0"/>
              <w:marBottom w:val="0"/>
              <w:divBdr>
                <w:top w:val="none" w:sz="0" w:space="0" w:color="auto"/>
                <w:left w:val="none" w:sz="0" w:space="0" w:color="auto"/>
                <w:bottom w:val="none" w:sz="0" w:space="0" w:color="auto"/>
                <w:right w:val="none" w:sz="0" w:space="0" w:color="auto"/>
              </w:divBdr>
              <w:divsChild>
                <w:div w:id="1760062355">
                  <w:marLeft w:val="0"/>
                  <w:marRight w:val="0"/>
                  <w:marTop w:val="0"/>
                  <w:marBottom w:val="0"/>
                  <w:divBdr>
                    <w:top w:val="none" w:sz="0" w:space="0" w:color="auto"/>
                    <w:left w:val="none" w:sz="0" w:space="0" w:color="auto"/>
                    <w:bottom w:val="none" w:sz="0" w:space="0" w:color="auto"/>
                    <w:right w:val="none" w:sz="0" w:space="0" w:color="auto"/>
                  </w:divBdr>
                </w:div>
              </w:divsChild>
            </w:div>
            <w:div w:id="1366635422">
              <w:marLeft w:val="0"/>
              <w:marRight w:val="0"/>
              <w:marTop w:val="0"/>
              <w:marBottom w:val="0"/>
              <w:divBdr>
                <w:top w:val="none" w:sz="0" w:space="0" w:color="auto"/>
                <w:left w:val="none" w:sz="0" w:space="0" w:color="auto"/>
                <w:bottom w:val="none" w:sz="0" w:space="0" w:color="auto"/>
                <w:right w:val="none" w:sz="0" w:space="0" w:color="auto"/>
              </w:divBdr>
              <w:divsChild>
                <w:div w:id="7402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578094">
      <w:bodyDiv w:val="1"/>
      <w:marLeft w:val="0"/>
      <w:marRight w:val="0"/>
      <w:marTop w:val="0"/>
      <w:marBottom w:val="0"/>
      <w:divBdr>
        <w:top w:val="none" w:sz="0" w:space="0" w:color="auto"/>
        <w:left w:val="none" w:sz="0" w:space="0" w:color="auto"/>
        <w:bottom w:val="none" w:sz="0" w:space="0" w:color="auto"/>
        <w:right w:val="none" w:sz="0" w:space="0" w:color="auto"/>
      </w:divBdr>
    </w:div>
    <w:div w:id="1494568619">
      <w:bodyDiv w:val="1"/>
      <w:marLeft w:val="0"/>
      <w:marRight w:val="0"/>
      <w:marTop w:val="0"/>
      <w:marBottom w:val="0"/>
      <w:divBdr>
        <w:top w:val="none" w:sz="0" w:space="0" w:color="auto"/>
        <w:left w:val="none" w:sz="0" w:space="0" w:color="auto"/>
        <w:bottom w:val="none" w:sz="0" w:space="0" w:color="auto"/>
        <w:right w:val="none" w:sz="0" w:space="0" w:color="auto"/>
      </w:divBdr>
      <w:divsChild>
        <w:div w:id="996803576">
          <w:marLeft w:val="0"/>
          <w:marRight w:val="0"/>
          <w:marTop w:val="0"/>
          <w:marBottom w:val="0"/>
          <w:divBdr>
            <w:top w:val="none" w:sz="0" w:space="0" w:color="auto"/>
            <w:left w:val="none" w:sz="0" w:space="0" w:color="auto"/>
            <w:bottom w:val="none" w:sz="0" w:space="0" w:color="auto"/>
            <w:right w:val="none" w:sz="0" w:space="0" w:color="auto"/>
          </w:divBdr>
        </w:div>
      </w:divsChild>
    </w:div>
    <w:div w:id="1713116470">
      <w:bodyDiv w:val="1"/>
      <w:marLeft w:val="0"/>
      <w:marRight w:val="0"/>
      <w:marTop w:val="0"/>
      <w:marBottom w:val="0"/>
      <w:divBdr>
        <w:top w:val="none" w:sz="0" w:space="0" w:color="auto"/>
        <w:left w:val="none" w:sz="0" w:space="0" w:color="auto"/>
        <w:bottom w:val="none" w:sz="0" w:space="0" w:color="auto"/>
        <w:right w:val="none" w:sz="0" w:space="0" w:color="auto"/>
      </w:divBdr>
    </w:div>
    <w:div w:id="1747914861">
      <w:bodyDiv w:val="1"/>
      <w:marLeft w:val="0"/>
      <w:marRight w:val="0"/>
      <w:marTop w:val="0"/>
      <w:marBottom w:val="0"/>
      <w:divBdr>
        <w:top w:val="none" w:sz="0" w:space="0" w:color="auto"/>
        <w:left w:val="none" w:sz="0" w:space="0" w:color="auto"/>
        <w:bottom w:val="none" w:sz="0" w:space="0" w:color="auto"/>
        <w:right w:val="none" w:sz="0" w:space="0" w:color="auto"/>
      </w:divBdr>
    </w:div>
    <w:div w:id="187696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gif"/><Relationship Id="rId18" Type="http://schemas.openxmlformats.org/officeDocument/2006/relationships/hyperlink" Target="mailto:info@adalet.gov.tr" TargetMode="External"/><Relationship Id="rId3" Type="http://schemas.openxmlformats.org/officeDocument/2006/relationships/styles" Target="styles.xml"/><Relationship Id="rId21" Type="http://schemas.openxmlformats.org/officeDocument/2006/relationships/hyperlink" Target="mailto:info.officer@fco.gov.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ozelkalem@basbakanlik.gov.tr"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mailto:mission.turkey@ties.itu.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embassy.london@mfa.gov.tr"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cid:image001.png@01D39A88.5BAA8D10"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5" Type="http://schemas.openxmlformats.org/officeDocument/2006/relationships/image" Target="media/image11.jpeg"/><Relationship Id="rId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343A42-118F-42D2-A848-D46042363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1110</Words>
  <Characters>6331</Characters>
  <Application>Microsoft Office Word</Application>
  <DocSecurity>0</DocSecurity>
  <Lines>52</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International Bar Association</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Natacha Bracq</dc:creator>
  <cp:keywords/>
  <dc:description/>
  <cp:lastModifiedBy>Natacha Bracq</cp:lastModifiedBy>
  <cp:revision>3</cp:revision>
  <dcterms:created xsi:type="dcterms:W3CDTF">2018-04-04T14:24:00Z</dcterms:created>
  <dcterms:modified xsi:type="dcterms:W3CDTF">2018-04-04T16:38:00Z</dcterms:modified>
</cp:coreProperties>
</file>